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612696" w:rsidRDefault="001A5F1B">
      <w:pPr>
        <w:rPr>
          <w:rFonts w:ascii="Arial" w:hAnsi="Arial" w:cs="Arial"/>
          <w:color w:val="C00000"/>
          <w:sz w:val="24"/>
          <w:szCs w:val="24"/>
        </w:rPr>
      </w:pPr>
      <w:r>
        <w:rPr>
          <w:rFonts w:ascii="Arial" w:hAnsi="Arial" w:cs="Arial"/>
          <w:color w:val="C00000"/>
          <w:sz w:val="24"/>
          <w:szCs w:val="24"/>
        </w:rPr>
        <w:t>Why is it important to carefully consider questions that are used for evaluations?</w:t>
      </w:r>
    </w:p>
    <w:p w:rsidR="001A5F1B" w:rsidRPr="001A5F1B" w:rsidRDefault="001A5F1B" w:rsidP="001A5F1B">
      <w:pPr>
        <w:pStyle w:val="ListParagraph"/>
        <w:numPr>
          <w:ilvl w:val="0"/>
          <w:numId w:val="1"/>
        </w:numPr>
        <w:rPr>
          <w:rFonts w:ascii="Arial" w:hAnsi="Arial" w:cs="Arial"/>
          <w:color w:val="C00000"/>
          <w:sz w:val="24"/>
          <w:szCs w:val="24"/>
        </w:rPr>
      </w:pPr>
      <w:r>
        <w:rPr>
          <w:rFonts w:ascii="Arial" w:hAnsi="Arial" w:cs="Arial"/>
          <w:sz w:val="24"/>
          <w:szCs w:val="24"/>
        </w:rPr>
        <w:t>Evaluation questions provide the basis for doing the evaluation it self</w:t>
      </w:r>
    </w:p>
    <w:p w:rsidR="001A5F1B" w:rsidRPr="00987467" w:rsidRDefault="001A5F1B" w:rsidP="001A5F1B">
      <w:pPr>
        <w:pStyle w:val="ListParagraph"/>
        <w:numPr>
          <w:ilvl w:val="0"/>
          <w:numId w:val="1"/>
        </w:numPr>
        <w:rPr>
          <w:rFonts w:ascii="Arial" w:hAnsi="Arial" w:cs="Arial"/>
          <w:sz w:val="24"/>
          <w:szCs w:val="24"/>
        </w:rPr>
      </w:pPr>
      <w:r w:rsidRPr="00987467">
        <w:rPr>
          <w:rFonts w:ascii="Arial" w:hAnsi="Arial" w:cs="Arial"/>
          <w:sz w:val="24"/>
          <w:szCs w:val="24"/>
        </w:rPr>
        <w:t>If the right questions are not asked it will not be possible to garner the information required to seek answers  that we want of the evaluation</w:t>
      </w:r>
    </w:p>
    <w:p w:rsidR="001A5F1B" w:rsidRPr="00987467" w:rsidRDefault="001A5F1B" w:rsidP="00987467">
      <w:pPr>
        <w:pStyle w:val="ListParagraph"/>
        <w:numPr>
          <w:ilvl w:val="0"/>
          <w:numId w:val="1"/>
        </w:numPr>
        <w:spacing w:after="0"/>
        <w:rPr>
          <w:rFonts w:ascii="Arial" w:hAnsi="Arial" w:cs="Arial"/>
          <w:sz w:val="24"/>
          <w:szCs w:val="24"/>
        </w:rPr>
      </w:pPr>
      <w:r w:rsidRPr="00987467">
        <w:rPr>
          <w:rFonts w:ascii="Arial" w:hAnsi="Arial" w:cs="Arial"/>
          <w:sz w:val="24"/>
          <w:szCs w:val="24"/>
        </w:rPr>
        <w:t>Means by which to focus and direct our attention</w:t>
      </w:r>
    </w:p>
    <w:p w:rsidR="001B5A90" w:rsidRPr="004559CE" w:rsidRDefault="001B5A90" w:rsidP="00987467">
      <w:pPr>
        <w:spacing w:after="0"/>
        <w:rPr>
          <w:rFonts w:ascii="Arial" w:hAnsi="Arial" w:cs="Arial"/>
          <w:color w:val="C00000"/>
          <w:sz w:val="24"/>
          <w:szCs w:val="24"/>
        </w:rPr>
      </w:pPr>
      <w:r w:rsidRPr="004559CE">
        <w:rPr>
          <w:rFonts w:ascii="Arial" w:hAnsi="Arial" w:cs="Arial"/>
          <w:color w:val="C00000"/>
          <w:sz w:val="24"/>
          <w:szCs w:val="24"/>
        </w:rPr>
        <w:t>What is the divergent phase of planning an evaluation?</w:t>
      </w:r>
    </w:p>
    <w:p w:rsidR="00521C46" w:rsidRPr="00987467" w:rsidRDefault="00521C46" w:rsidP="00987467">
      <w:pPr>
        <w:pStyle w:val="ListParagraph"/>
        <w:numPr>
          <w:ilvl w:val="0"/>
          <w:numId w:val="2"/>
        </w:numPr>
        <w:spacing w:after="0"/>
        <w:rPr>
          <w:rFonts w:ascii="Arial" w:hAnsi="Arial" w:cs="Arial"/>
          <w:sz w:val="24"/>
          <w:szCs w:val="24"/>
        </w:rPr>
      </w:pPr>
      <w:r w:rsidRPr="00987467">
        <w:rPr>
          <w:rFonts w:ascii="Arial" w:hAnsi="Arial" w:cs="Arial"/>
          <w:sz w:val="24"/>
          <w:szCs w:val="24"/>
        </w:rPr>
        <w:t xml:space="preserve">The part of the evaluation process that determines what questions will be asked </w:t>
      </w:r>
      <w:r w:rsidR="0087161B" w:rsidRPr="00987467">
        <w:rPr>
          <w:rFonts w:ascii="Arial" w:hAnsi="Arial" w:cs="Arial"/>
          <w:sz w:val="24"/>
          <w:szCs w:val="24"/>
        </w:rPr>
        <w:t>–</w:t>
      </w:r>
      <w:r w:rsidRPr="00987467">
        <w:rPr>
          <w:rFonts w:ascii="Arial" w:hAnsi="Arial" w:cs="Arial"/>
          <w:sz w:val="24"/>
          <w:szCs w:val="24"/>
        </w:rPr>
        <w:t xml:space="preserve"> </w:t>
      </w:r>
      <w:r w:rsidR="0087161B" w:rsidRPr="00987467">
        <w:rPr>
          <w:rFonts w:ascii="Arial" w:hAnsi="Arial" w:cs="Arial"/>
          <w:sz w:val="24"/>
          <w:szCs w:val="24"/>
        </w:rPr>
        <w:t>“shopping list” of questions so to speak</w:t>
      </w:r>
    </w:p>
    <w:p w:rsidR="0087161B" w:rsidRPr="0087161B" w:rsidRDefault="0087161B" w:rsidP="00521C46">
      <w:pPr>
        <w:pStyle w:val="ListParagraph"/>
        <w:numPr>
          <w:ilvl w:val="0"/>
          <w:numId w:val="2"/>
        </w:numPr>
        <w:rPr>
          <w:rFonts w:ascii="Arial" w:hAnsi="Arial" w:cs="Arial"/>
          <w:color w:val="C00000"/>
          <w:sz w:val="24"/>
          <w:szCs w:val="24"/>
        </w:rPr>
      </w:pPr>
      <w:r w:rsidRPr="00987467">
        <w:rPr>
          <w:rFonts w:ascii="Arial" w:hAnsi="Arial" w:cs="Arial"/>
          <w:sz w:val="24"/>
          <w:szCs w:val="24"/>
        </w:rPr>
        <w:t>Evaluator must try</w:t>
      </w:r>
      <w:r w:rsidR="00987467" w:rsidRPr="00987467">
        <w:rPr>
          <w:rFonts w:ascii="Arial" w:hAnsi="Arial" w:cs="Arial"/>
          <w:sz w:val="24"/>
          <w:szCs w:val="24"/>
        </w:rPr>
        <w:t xml:space="preserve"> garner</w:t>
      </w:r>
      <w:r w:rsidR="00987467">
        <w:rPr>
          <w:rFonts w:ascii="Arial" w:hAnsi="Arial" w:cs="Arial"/>
          <w:sz w:val="24"/>
          <w:szCs w:val="24"/>
        </w:rPr>
        <w:t xml:space="preserve"> a thorough understanding of the viewpoints of stakeholders</w:t>
      </w:r>
    </w:p>
    <w:p w:rsidR="00987467" w:rsidRPr="00987467" w:rsidRDefault="0087161B" w:rsidP="00987467">
      <w:pPr>
        <w:pStyle w:val="ListParagraph"/>
        <w:numPr>
          <w:ilvl w:val="0"/>
          <w:numId w:val="2"/>
        </w:numPr>
        <w:spacing w:after="0"/>
        <w:rPr>
          <w:rFonts w:ascii="Arial" w:hAnsi="Arial" w:cs="Arial"/>
          <w:color w:val="C00000"/>
          <w:sz w:val="24"/>
          <w:szCs w:val="24"/>
        </w:rPr>
      </w:pPr>
      <w:r>
        <w:rPr>
          <w:rFonts w:ascii="Arial" w:hAnsi="Arial" w:cs="Arial"/>
          <w:sz w:val="24"/>
          <w:szCs w:val="24"/>
        </w:rPr>
        <w:t xml:space="preserve">Information garnered through conversation, observation and a review of </w:t>
      </w:r>
      <w:r w:rsidR="00987467">
        <w:rPr>
          <w:rFonts w:ascii="Arial" w:hAnsi="Arial" w:cs="Arial"/>
          <w:sz w:val="24"/>
          <w:szCs w:val="24"/>
        </w:rPr>
        <w:t>existing documents</w:t>
      </w:r>
    </w:p>
    <w:p w:rsidR="00987467" w:rsidRDefault="00987467" w:rsidP="00987467">
      <w:pPr>
        <w:spacing w:after="0"/>
        <w:rPr>
          <w:rFonts w:ascii="Arial" w:hAnsi="Arial" w:cs="Arial"/>
          <w:color w:val="C00000"/>
          <w:sz w:val="24"/>
          <w:szCs w:val="24"/>
        </w:rPr>
      </w:pPr>
      <w:r>
        <w:rPr>
          <w:rFonts w:ascii="Arial" w:hAnsi="Arial" w:cs="Arial"/>
          <w:color w:val="C00000"/>
          <w:sz w:val="24"/>
          <w:szCs w:val="24"/>
        </w:rPr>
        <w:t>What is the role of the stakeholder in this process?</w:t>
      </w:r>
    </w:p>
    <w:p w:rsidR="001A5F1B" w:rsidRPr="00987467" w:rsidRDefault="00987467" w:rsidP="00987467">
      <w:pPr>
        <w:pStyle w:val="ListParagraph"/>
        <w:numPr>
          <w:ilvl w:val="0"/>
          <w:numId w:val="3"/>
        </w:numPr>
        <w:spacing w:after="0"/>
        <w:rPr>
          <w:rFonts w:ascii="Arial" w:hAnsi="Arial" w:cs="Arial"/>
          <w:color w:val="C00000"/>
          <w:sz w:val="24"/>
          <w:szCs w:val="24"/>
        </w:rPr>
      </w:pPr>
      <w:r>
        <w:rPr>
          <w:rFonts w:ascii="Arial" w:hAnsi="Arial" w:cs="Arial"/>
          <w:sz w:val="24"/>
          <w:szCs w:val="24"/>
        </w:rPr>
        <w:t>Stakeholders are central for the evaluator in order to determine the questions to be asked in the evaluation</w:t>
      </w:r>
    </w:p>
    <w:p w:rsidR="00987467" w:rsidRPr="00A345AF" w:rsidRDefault="00987467" w:rsidP="00987467">
      <w:pPr>
        <w:pStyle w:val="ListParagraph"/>
        <w:numPr>
          <w:ilvl w:val="0"/>
          <w:numId w:val="3"/>
        </w:numPr>
        <w:spacing w:after="0"/>
        <w:rPr>
          <w:rFonts w:ascii="Arial" w:hAnsi="Arial" w:cs="Arial"/>
          <w:color w:val="C00000"/>
          <w:sz w:val="24"/>
          <w:szCs w:val="24"/>
        </w:rPr>
      </w:pPr>
      <w:r>
        <w:rPr>
          <w:rFonts w:ascii="Arial" w:hAnsi="Arial" w:cs="Arial"/>
          <w:sz w:val="24"/>
          <w:szCs w:val="24"/>
        </w:rPr>
        <w:t>Of central importance is to get to the essence of the stakeholder’s questions, insights, perceptions, hopes and fears</w:t>
      </w:r>
      <w:r w:rsidR="00A345AF">
        <w:rPr>
          <w:rFonts w:ascii="Arial" w:hAnsi="Arial" w:cs="Arial"/>
          <w:sz w:val="24"/>
          <w:szCs w:val="24"/>
        </w:rPr>
        <w:t xml:space="preserve"> to determine the focus of the evaluation” (Fitzpatrick, Sanders &amp; Worthen, 2007, p. 235).</w:t>
      </w:r>
    </w:p>
    <w:p w:rsidR="00A345AF" w:rsidRPr="00ED4707" w:rsidRDefault="00A345AF" w:rsidP="00987467">
      <w:pPr>
        <w:pStyle w:val="ListParagraph"/>
        <w:numPr>
          <w:ilvl w:val="0"/>
          <w:numId w:val="3"/>
        </w:numPr>
        <w:spacing w:after="0"/>
        <w:rPr>
          <w:rFonts w:ascii="Arial" w:hAnsi="Arial" w:cs="Arial"/>
          <w:color w:val="C00000"/>
          <w:sz w:val="24"/>
          <w:szCs w:val="24"/>
        </w:rPr>
      </w:pPr>
      <w:r>
        <w:rPr>
          <w:rFonts w:ascii="Arial" w:hAnsi="Arial" w:cs="Arial"/>
          <w:sz w:val="24"/>
          <w:szCs w:val="24"/>
        </w:rPr>
        <w:t>Stakeholder input is an important element</w:t>
      </w:r>
      <w:r w:rsidR="00ED4707">
        <w:rPr>
          <w:rFonts w:ascii="Arial" w:hAnsi="Arial" w:cs="Arial"/>
          <w:sz w:val="24"/>
          <w:szCs w:val="24"/>
        </w:rPr>
        <w:t xml:space="preserve"> in</w:t>
      </w:r>
      <w:r>
        <w:rPr>
          <w:rFonts w:ascii="Arial" w:hAnsi="Arial" w:cs="Arial"/>
          <w:sz w:val="24"/>
          <w:szCs w:val="24"/>
        </w:rPr>
        <w:t xml:space="preserve"> the e</w:t>
      </w:r>
      <w:r w:rsidR="00ED4707">
        <w:rPr>
          <w:rFonts w:ascii="Arial" w:hAnsi="Arial" w:cs="Arial"/>
          <w:sz w:val="24"/>
          <w:szCs w:val="24"/>
        </w:rPr>
        <w:t>valuation process – a means by which to validate the work being done – in that stakeholders are far more likely to use the evaluation information if they had a part in the process of developing it</w:t>
      </w:r>
    </w:p>
    <w:p w:rsidR="00ED4707" w:rsidRPr="00735BB8" w:rsidRDefault="00735BB8" w:rsidP="00987467">
      <w:pPr>
        <w:pStyle w:val="ListParagraph"/>
        <w:numPr>
          <w:ilvl w:val="0"/>
          <w:numId w:val="3"/>
        </w:numPr>
        <w:spacing w:after="0"/>
        <w:rPr>
          <w:rFonts w:ascii="Arial" w:hAnsi="Arial" w:cs="Arial"/>
          <w:color w:val="C00000"/>
          <w:sz w:val="24"/>
          <w:szCs w:val="24"/>
        </w:rPr>
      </w:pPr>
      <w:r>
        <w:rPr>
          <w:rFonts w:ascii="Arial" w:hAnsi="Arial" w:cs="Arial"/>
          <w:sz w:val="24"/>
          <w:szCs w:val="24"/>
        </w:rPr>
        <w:t>Means by which to hear the voice of those stakeholders that have less “power” in the process</w:t>
      </w:r>
    </w:p>
    <w:p w:rsidR="00735BB8" w:rsidRPr="00735BB8" w:rsidRDefault="00735BB8" w:rsidP="00987467">
      <w:pPr>
        <w:pStyle w:val="ListParagraph"/>
        <w:numPr>
          <w:ilvl w:val="0"/>
          <w:numId w:val="3"/>
        </w:numPr>
        <w:spacing w:after="0"/>
        <w:rPr>
          <w:rFonts w:ascii="Arial" w:hAnsi="Arial" w:cs="Arial"/>
          <w:color w:val="C00000"/>
          <w:sz w:val="24"/>
          <w:szCs w:val="24"/>
        </w:rPr>
      </w:pPr>
      <w:r w:rsidRPr="00735BB8">
        <w:rPr>
          <w:rFonts w:ascii="Arial" w:hAnsi="Arial" w:cs="Arial"/>
          <w:sz w:val="24"/>
          <w:szCs w:val="24"/>
        </w:rPr>
        <w:t xml:space="preserve">Imperative that the evaluator elicit information from stakeholders  in ways that are meaningful to the stakeholder: </w:t>
      </w:r>
      <w:r w:rsidRPr="00735BB8">
        <w:rPr>
          <w:rFonts w:ascii="Arial" w:hAnsi="Arial" w:cs="Arial"/>
          <w:i/>
          <w:sz w:val="24"/>
          <w:szCs w:val="24"/>
        </w:rPr>
        <w:t>listening</w:t>
      </w:r>
      <w:r w:rsidRPr="00735BB8">
        <w:rPr>
          <w:rFonts w:ascii="Arial" w:hAnsi="Arial" w:cs="Arial"/>
          <w:sz w:val="24"/>
          <w:szCs w:val="24"/>
        </w:rPr>
        <w:t xml:space="preserve"> </w:t>
      </w:r>
      <w:r>
        <w:rPr>
          <w:rFonts w:ascii="Arial" w:hAnsi="Arial" w:cs="Arial"/>
          <w:sz w:val="24"/>
          <w:szCs w:val="24"/>
        </w:rPr>
        <w:t>is key</w:t>
      </w:r>
    </w:p>
    <w:p w:rsidR="00735BB8" w:rsidRPr="00735BB8" w:rsidRDefault="00735BB8" w:rsidP="00987467">
      <w:pPr>
        <w:pStyle w:val="ListParagraph"/>
        <w:numPr>
          <w:ilvl w:val="0"/>
          <w:numId w:val="3"/>
        </w:numPr>
        <w:spacing w:after="0"/>
        <w:rPr>
          <w:rFonts w:ascii="Arial" w:hAnsi="Arial" w:cs="Arial"/>
          <w:color w:val="C00000"/>
          <w:sz w:val="24"/>
          <w:szCs w:val="24"/>
        </w:rPr>
      </w:pPr>
      <w:r>
        <w:rPr>
          <w:rFonts w:ascii="Arial" w:hAnsi="Arial" w:cs="Arial"/>
          <w:sz w:val="24"/>
          <w:szCs w:val="24"/>
        </w:rPr>
        <w:t>Fitzpatrick, Sanders &amp; Worthen (2007) identify a list of questions that could be used to draw out the required information from stakeholders</w:t>
      </w:r>
    </w:p>
    <w:p w:rsidR="00735BB8" w:rsidRPr="009B6713" w:rsidRDefault="00735BB8" w:rsidP="00987467">
      <w:pPr>
        <w:pStyle w:val="ListParagraph"/>
        <w:numPr>
          <w:ilvl w:val="0"/>
          <w:numId w:val="3"/>
        </w:numPr>
        <w:spacing w:after="0"/>
        <w:rPr>
          <w:rFonts w:ascii="Arial" w:hAnsi="Arial" w:cs="Arial"/>
          <w:color w:val="C00000"/>
          <w:sz w:val="24"/>
          <w:szCs w:val="24"/>
        </w:rPr>
      </w:pPr>
      <w:r>
        <w:rPr>
          <w:rFonts w:ascii="Arial" w:hAnsi="Arial" w:cs="Arial"/>
          <w:sz w:val="24"/>
          <w:szCs w:val="24"/>
        </w:rPr>
        <w:t>It is important to understand which framework the evaluator plans to base their work – it guides the questions to ask stakeholders</w:t>
      </w:r>
      <w:r w:rsidR="009B6713">
        <w:rPr>
          <w:rFonts w:ascii="Arial" w:hAnsi="Arial" w:cs="Arial"/>
          <w:sz w:val="24"/>
          <w:szCs w:val="24"/>
        </w:rPr>
        <w:t>\</w:t>
      </w:r>
    </w:p>
    <w:p w:rsidR="009B6713" w:rsidRDefault="004559CE" w:rsidP="004559CE">
      <w:pPr>
        <w:spacing w:after="0"/>
        <w:rPr>
          <w:rFonts w:ascii="Arial" w:hAnsi="Arial" w:cs="Arial"/>
          <w:color w:val="C00000"/>
          <w:sz w:val="24"/>
          <w:szCs w:val="24"/>
        </w:rPr>
      </w:pPr>
      <w:r>
        <w:rPr>
          <w:rFonts w:ascii="Arial" w:hAnsi="Arial" w:cs="Arial"/>
          <w:color w:val="C00000"/>
          <w:sz w:val="24"/>
          <w:szCs w:val="24"/>
        </w:rPr>
        <w:t>What are other sources of garnering questions?</w:t>
      </w:r>
    </w:p>
    <w:p w:rsidR="004559CE" w:rsidRPr="004559CE" w:rsidRDefault="004559CE" w:rsidP="004559CE">
      <w:pPr>
        <w:pStyle w:val="ListParagraph"/>
        <w:numPr>
          <w:ilvl w:val="0"/>
          <w:numId w:val="4"/>
        </w:numPr>
        <w:spacing w:after="0"/>
        <w:rPr>
          <w:rFonts w:ascii="Arial" w:hAnsi="Arial" w:cs="Arial"/>
          <w:color w:val="C00000"/>
          <w:sz w:val="24"/>
          <w:szCs w:val="24"/>
        </w:rPr>
      </w:pPr>
      <w:r>
        <w:rPr>
          <w:rFonts w:ascii="Arial" w:hAnsi="Arial" w:cs="Arial"/>
          <w:sz w:val="24"/>
          <w:szCs w:val="24"/>
        </w:rPr>
        <w:t>Use of checklists, professional standard and criteria developed elsewhere</w:t>
      </w:r>
    </w:p>
    <w:p w:rsidR="004559CE" w:rsidRPr="004559CE" w:rsidRDefault="004559CE" w:rsidP="004559CE">
      <w:pPr>
        <w:pStyle w:val="ListParagraph"/>
        <w:numPr>
          <w:ilvl w:val="0"/>
          <w:numId w:val="4"/>
        </w:numPr>
        <w:spacing w:after="0"/>
        <w:rPr>
          <w:rFonts w:ascii="Arial" w:hAnsi="Arial" w:cs="Arial"/>
          <w:color w:val="C00000"/>
          <w:sz w:val="24"/>
          <w:szCs w:val="24"/>
        </w:rPr>
      </w:pPr>
      <w:r>
        <w:rPr>
          <w:rFonts w:ascii="Arial" w:hAnsi="Arial" w:cs="Arial"/>
          <w:sz w:val="24"/>
          <w:szCs w:val="24"/>
        </w:rPr>
        <w:t>Asking content experts</w:t>
      </w:r>
    </w:p>
    <w:p w:rsidR="004559CE" w:rsidRPr="004559CE" w:rsidRDefault="004559CE" w:rsidP="004559CE">
      <w:pPr>
        <w:pStyle w:val="ListParagraph"/>
        <w:numPr>
          <w:ilvl w:val="0"/>
          <w:numId w:val="4"/>
        </w:numPr>
        <w:spacing w:after="0"/>
        <w:rPr>
          <w:rFonts w:ascii="Arial" w:hAnsi="Arial" w:cs="Arial"/>
          <w:color w:val="C00000"/>
          <w:sz w:val="24"/>
          <w:szCs w:val="24"/>
        </w:rPr>
      </w:pPr>
      <w:r>
        <w:rPr>
          <w:rFonts w:ascii="Arial" w:hAnsi="Arial" w:cs="Arial"/>
          <w:sz w:val="24"/>
          <w:szCs w:val="24"/>
        </w:rPr>
        <w:t>Evaluators own profession judgement</w:t>
      </w:r>
      <w:r>
        <w:rPr>
          <w:rFonts w:ascii="Arial" w:hAnsi="Arial" w:cs="Arial"/>
          <w:sz w:val="24"/>
          <w:szCs w:val="24"/>
        </w:rPr>
        <w:tab/>
      </w:r>
    </w:p>
    <w:p w:rsidR="004559CE" w:rsidRPr="004559CE" w:rsidRDefault="004559CE" w:rsidP="007E708A">
      <w:pPr>
        <w:pStyle w:val="ListParagraph"/>
        <w:numPr>
          <w:ilvl w:val="1"/>
          <w:numId w:val="4"/>
        </w:numPr>
        <w:spacing w:after="0"/>
        <w:ind w:left="1008"/>
        <w:rPr>
          <w:rFonts w:ascii="Arial" w:hAnsi="Arial" w:cs="Arial"/>
          <w:color w:val="C00000"/>
          <w:sz w:val="24"/>
          <w:szCs w:val="24"/>
        </w:rPr>
      </w:pPr>
      <w:r>
        <w:rPr>
          <w:rFonts w:ascii="Arial" w:hAnsi="Arial" w:cs="Arial"/>
          <w:sz w:val="24"/>
          <w:szCs w:val="24"/>
        </w:rPr>
        <w:t>Given their experience they are likely to have a good idea of what needs to be asked</w:t>
      </w:r>
    </w:p>
    <w:p w:rsidR="004559CE" w:rsidRDefault="004559CE" w:rsidP="004559CE">
      <w:pPr>
        <w:spacing w:after="0"/>
        <w:rPr>
          <w:rFonts w:ascii="Arial" w:hAnsi="Arial" w:cs="Arial"/>
          <w:color w:val="C00000"/>
          <w:sz w:val="24"/>
          <w:szCs w:val="24"/>
        </w:rPr>
      </w:pPr>
      <w:r>
        <w:rPr>
          <w:rFonts w:ascii="Arial" w:hAnsi="Arial" w:cs="Arial"/>
          <w:color w:val="C00000"/>
          <w:sz w:val="24"/>
          <w:szCs w:val="24"/>
        </w:rPr>
        <w:t>What is the next step in the process?</w:t>
      </w:r>
    </w:p>
    <w:p w:rsidR="004559CE" w:rsidRPr="004559CE" w:rsidRDefault="004559CE" w:rsidP="004559CE">
      <w:pPr>
        <w:pStyle w:val="ListParagraph"/>
        <w:numPr>
          <w:ilvl w:val="0"/>
          <w:numId w:val="5"/>
        </w:numPr>
        <w:spacing w:after="0"/>
        <w:rPr>
          <w:rFonts w:ascii="Arial" w:hAnsi="Arial" w:cs="Arial"/>
          <w:color w:val="C00000"/>
          <w:sz w:val="24"/>
          <w:szCs w:val="24"/>
        </w:rPr>
      </w:pPr>
      <w:r>
        <w:rPr>
          <w:rFonts w:ascii="Arial" w:hAnsi="Arial" w:cs="Arial"/>
          <w:sz w:val="24"/>
          <w:szCs w:val="24"/>
        </w:rPr>
        <w:t>It will be necessary to summarize the suggested garnered from all of the stakeholders</w:t>
      </w:r>
    </w:p>
    <w:p w:rsidR="004559CE" w:rsidRPr="00F00A14" w:rsidRDefault="004559CE" w:rsidP="004559CE">
      <w:pPr>
        <w:pStyle w:val="ListParagraph"/>
        <w:numPr>
          <w:ilvl w:val="0"/>
          <w:numId w:val="5"/>
        </w:numPr>
        <w:spacing w:after="0"/>
        <w:rPr>
          <w:rFonts w:ascii="Arial" w:hAnsi="Arial" w:cs="Arial"/>
          <w:color w:val="C00000"/>
          <w:sz w:val="24"/>
          <w:szCs w:val="24"/>
        </w:rPr>
      </w:pPr>
      <w:r>
        <w:rPr>
          <w:rFonts w:ascii="Arial" w:hAnsi="Arial" w:cs="Arial"/>
          <w:sz w:val="24"/>
          <w:szCs w:val="24"/>
        </w:rPr>
        <w:t>Categorize based on the type of study; e.g. Needs assessment or context; process and monitoring; outcomes</w:t>
      </w:r>
    </w:p>
    <w:p w:rsidR="00F00A14" w:rsidRDefault="00F00A14" w:rsidP="00F00A14">
      <w:pPr>
        <w:spacing w:after="0"/>
        <w:rPr>
          <w:rFonts w:ascii="Arial" w:hAnsi="Arial" w:cs="Arial"/>
          <w:color w:val="C00000"/>
          <w:sz w:val="24"/>
          <w:szCs w:val="24"/>
        </w:rPr>
      </w:pPr>
      <w:r>
        <w:rPr>
          <w:rFonts w:ascii="Arial" w:hAnsi="Arial" w:cs="Arial"/>
          <w:color w:val="C00000"/>
          <w:sz w:val="24"/>
          <w:szCs w:val="24"/>
        </w:rPr>
        <w:t>What is the Convergent phase</w:t>
      </w:r>
      <w:r w:rsidR="00567648">
        <w:rPr>
          <w:rFonts w:ascii="Arial" w:hAnsi="Arial" w:cs="Arial"/>
          <w:color w:val="C00000"/>
          <w:sz w:val="24"/>
          <w:szCs w:val="24"/>
        </w:rPr>
        <w:t xml:space="preserve"> and who should do it</w:t>
      </w:r>
      <w:r>
        <w:rPr>
          <w:rFonts w:ascii="Arial" w:hAnsi="Arial" w:cs="Arial"/>
          <w:color w:val="C00000"/>
          <w:sz w:val="24"/>
          <w:szCs w:val="24"/>
        </w:rPr>
        <w:t>?</w:t>
      </w:r>
    </w:p>
    <w:p w:rsidR="00F00A14" w:rsidRPr="00AE0B78" w:rsidRDefault="00F00A14" w:rsidP="00F00A14">
      <w:pPr>
        <w:pStyle w:val="ListParagraph"/>
        <w:numPr>
          <w:ilvl w:val="0"/>
          <w:numId w:val="6"/>
        </w:numPr>
        <w:spacing w:after="0"/>
        <w:rPr>
          <w:rFonts w:ascii="Arial" w:hAnsi="Arial" w:cs="Arial"/>
          <w:sz w:val="24"/>
          <w:szCs w:val="24"/>
        </w:rPr>
      </w:pPr>
      <w:r w:rsidRPr="00AE0B78">
        <w:rPr>
          <w:rFonts w:ascii="Arial" w:hAnsi="Arial" w:cs="Arial"/>
          <w:sz w:val="24"/>
          <w:szCs w:val="24"/>
        </w:rPr>
        <w:t xml:space="preserve">Where the evaluator narrows down the ‘shopping list’ garnered in the divergent stage to ones that best fit the </w:t>
      </w:r>
      <w:r w:rsidR="00567648" w:rsidRPr="00AE0B78">
        <w:rPr>
          <w:rFonts w:ascii="Arial" w:hAnsi="Arial" w:cs="Arial"/>
          <w:sz w:val="24"/>
          <w:szCs w:val="24"/>
        </w:rPr>
        <w:t>goals of the evaluation</w:t>
      </w:r>
    </w:p>
    <w:p w:rsidR="00567648" w:rsidRPr="00AE0B78" w:rsidRDefault="00AE0B78" w:rsidP="00F00A14">
      <w:pPr>
        <w:pStyle w:val="ListParagraph"/>
        <w:numPr>
          <w:ilvl w:val="0"/>
          <w:numId w:val="6"/>
        </w:numPr>
        <w:spacing w:after="0"/>
        <w:rPr>
          <w:rFonts w:ascii="Arial" w:hAnsi="Arial" w:cs="Arial"/>
          <w:color w:val="C00000"/>
          <w:sz w:val="24"/>
          <w:szCs w:val="24"/>
        </w:rPr>
      </w:pPr>
      <w:r w:rsidRPr="00AE0B78">
        <w:rPr>
          <w:rFonts w:ascii="Arial" w:hAnsi="Arial" w:cs="Arial"/>
          <w:sz w:val="24"/>
          <w:szCs w:val="24"/>
        </w:rPr>
        <w:t>Six broad ranged questions have been identified to assist in determin</w:t>
      </w:r>
      <w:r>
        <w:rPr>
          <w:rFonts w:ascii="Arial" w:hAnsi="Arial" w:cs="Arial"/>
          <w:sz w:val="24"/>
          <w:szCs w:val="24"/>
        </w:rPr>
        <w:t>in</w:t>
      </w:r>
      <w:r w:rsidRPr="00AE0B78">
        <w:rPr>
          <w:rFonts w:ascii="Arial" w:hAnsi="Arial" w:cs="Arial"/>
          <w:sz w:val="24"/>
          <w:szCs w:val="24"/>
        </w:rPr>
        <w:t xml:space="preserve">g which questions should make up part of the </w:t>
      </w:r>
      <w:r>
        <w:rPr>
          <w:rFonts w:ascii="Arial" w:hAnsi="Arial" w:cs="Arial"/>
          <w:sz w:val="24"/>
          <w:szCs w:val="24"/>
        </w:rPr>
        <w:t>evaluation. Some examples include:</w:t>
      </w:r>
    </w:p>
    <w:p w:rsidR="00AE0B78" w:rsidRPr="00AE0B78" w:rsidRDefault="00AE0B78" w:rsidP="007E708A">
      <w:pPr>
        <w:pStyle w:val="ListParagraph"/>
        <w:numPr>
          <w:ilvl w:val="1"/>
          <w:numId w:val="6"/>
        </w:numPr>
        <w:spacing w:after="0"/>
        <w:ind w:left="1008"/>
        <w:rPr>
          <w:rFonts w:ascii="Arial" w:hAnsi="Arial" w:cs="Arial"/>
          <w:color w:val="C00000"/>
          <w:sz w:val="24"/>
          <w:szCs w:val="24"/>
        </w:rPr>
      </w:pPr>
      <w:r>
        <w:rPr>
          <w:rFonts w:ascii="Arial" w:hAnsi="Arial" w:cs="Arial"/>
          <w:sz w:val="24"/>
          <w:szCs w:val="24"/>
        </w:rPr>
        <w:t>Who’d use the information?</w:t>
      </w:r>
    </w:p>
    <w:p w:rsidR="00AE0B78" w:rsidRPr="00AE0B78" w:rsidRDefault="00AE0B78" w:rsidP="007E708A">
      <w:pPr>
        <w:pStyle w:val="ListParagraph"/>
        <w:numPr>
          <w:ilvl w:val="1"/>
          <w:numId w:val="6"/>
        </w:numPr>
        <w:spacing w:after="0"/>
        <w:ind w:left="1008"/>
        <w:rPr>
          <w:rFonts w:ascii="Arial" w:hAnsi="Arial" w:cs="Arial"/>
          <w:color w:val="C00000"/>
          <w:sz w:val="24"/>
          <w:szCs w:val="24"/>
        </w:rPr>
      </w:pPr>
      <w:r>
        <w:rPr>
          <w:rFonts w:ascii="Arial" w:hAnsi="Arial" w:cs="Arial"/>
          <w:sz w:val="24"/>
          <w:szCs w:val="24"/>
        </w:rPr>
        <w:t>Would the answers provide new information?</w:t>
      </w:r>
    </w:p>
    <w:p w:rsidR="00AE0B78" w:rsidRDefault="00AE0B78" w:rsidP="007E708A">
      <w:pPr>
        <w:pStyle w:val="ListParagraph"/>
        <w:numPr>
          <w:ilvl w:val="1"/>
          <w:numId w:val="6"/>
        </w:numPr>
        <w:spacing w:after="0"/>
        <w:ind w:left="1008"/>
        <w:rPr>
          <w:rFonts w:ascii="Arial" w:hAnsi="Arial" w:cs="Arial"/>
          <w:sz w:val="24"/>
          <w:szCs w:val="24"/>
        </w:rPr>
      </w:pPr>
      <w:r>
        <w:rPr>
          <w:rFonts w:ascii="Arial" w:hAnsi="Arial" w:cs="Arial"/>
          <w:sz w:val="24"/>
          <w:szCs w:val="24"/>
        </w:rPr>
        <w:t>Would the answer provide useful information?</w:t>
      </w:r>
    </w:p>
    <w:p w:rsidR="00AE0B78" w:rsidRDefault="00AE0B78" w:rsidP="007E708A">
      <w:pPr>
        <w:pStyle w:val="ListParagraph"/>
        <w:numPr>
          <w:ilvl w:val="1"/>
          <w:numId w:val="6"/>
        </w:numPr>
        <w:spacing w:after="0"/>
        <w:ind w:left="1008"/>
        <w:rPr>
          <w:rFonts w:ascii="Arial" w:hAnsi="Arial" w:cs="Arial"/>
          <w:sz w:val="24"/>
          <w:szCs w:val="24"/>
        </w:rPr>
      </w:pPr>
      <w:r>
        <w:rPr>
          <w:rFonts w:ascii="Arial" w:hAnsi="Arial" w:cs="Arial"/>
          <w:sz w:val="24"/>
          <w:szCs w:val="24"/>
        </w:rPr>
        <w:t>Does it add to the comprehensiveness of the evaluation?</w:t>
      </w:r>
    </w:p>
    <w:p w:rsidR="00AE0B78" w:rsidRDefault="00E90AC3" w:rsidP="007E708A">
      <w:pPr>
        <w:pStyle w:val="ListParagraph"/>
        <w:numPr>
          <w:ilvl w:val="1"/>
          <w:numId w:val="6"/>
        </w:numPr>
        <w:spacing w:after="0"/>
        <w:ind w:left="1008"/>
        <w:rPr>
          <w:rFonts w:ascii="Arial" w:hAnsi="Arial" w:cs="Arial"/>
          <w:sz w:val="24"/>
          <w:szCs w:val="24"/>
        </w:rPr>
      </w:pPr>
      <w:r>
        <w:rPr>
          <w:rFonts w:ascii="Arial" w:hAnsi="Arial" w:cs="Arial"/>
          <w:sz w:val="24"/>
          <w:szCs w:val="24"/>
        </w:rPr>
        <w:t>Are there adequate resources</w:t>
      </w:r>
      <w:r w:rsidR="00AE0B78">
        <w:rPr>
          <w:rFonts w:ascii="Arial" w:hAnsi="Arial" w:cs="Arial"/>
          <w:sz w:val="24"/>
          <w:szCs w:val="24"/>
        </w:rPr>
        <w:t xml:space="preserve"> to answer the questions?</w:t>
      </w:r>
    </w:p>
    <w:p w:rsidR="00E90AC3" w:rsidRDefault="00E90AC3" w:rsidP="00E90AC3">
      <w:pPr>
        <w:pStyle w:val="ListParagraph"/>
        <w:numPr>
          <w:ilvl w:val="0"/>
          <w:numId w:val="6"/>
        </w:numPr>
        <w:spacing w:after="0"/>
        <w:rPr>
          <w:rFonts w:ascii="Arial" w:hAnsi="Arial" w:cs="Arial"/>
          <w:sz w:val="24"/>
          <w:szCs w:val="24"/>
        </w:rPr>
      </w:pPr>
      <w:r>
        <w:rPr>
          <w:rFonts w:ascii="Arial" w:hAnsi="Arial" w:cs="Arial"/>
          <w:sz w:val="24"/>
          <w:szCs w:val="24"/>
        </w:rPr>
        <w:t xml:space="preserve">Determining which questions that should be asked can be done through discourse with the stakeholders </w:t>
      </w:r>
    </w:p>
    <w:p w:rsidR="00E90AC3" w:rsidRDefault="00E90AC3" w:rsidP="00E90AC3">
      <w:pPr>
        <w:pStyle w:val="ListParagraph"/>
        <w:numPr>
          <w:ilvl w:val="0"/>
          <w:numId w:val="6"/>
        </w:numPr>
        <w:spacing w:after="0"/>
        <w:rPr>
          <w:rFonts w:ascii="Arial" w:hAnsi="Arial" w:cs="Arial"/>
          <w:sz w:val="24"/>
          <w:szCs w:val="24"/>
        </w:rPr>
      </w:pPr>
      <w:r>
        <w:rPr>
          <w:rFonts w:ascii="Arial" w:hAnsi="Arial" w:cs="Arial"/>
          <w:sz w:val="24"/>
          <w:szCs w:val="24"/>
        </w:rPr>
        <w:t xml:space="preserve">Of fundamental that his process is done – this </w:t>
      </w:r>
      <w:r w:rsidR="0064582D">
        <w:rPr>
          <w:rFonts w:ascii="Arial" w:hAnsi="Arial" w:cs="Arial"/>
          <w:sz w:val="24"/>
          <w:szCs w:val="24"/>
        </w:rPr>
        <w:t xml:space="preserve">is basis of evaluation </w:t>
      </w:r>
    </w:p>
    <w:p w:rsidR="0064582D" w:rsidRDefault="0064582D" w:rsidP="00E90AC3">
      <w:pPr>
        <w:pStyle w:val="ListParagraph"/>
        <w:numPr>
          <w:ilvl w:val="0"/>
          <w:numId w:val="6"/>
        </w:numPr>
        <w:spacing w:after="0"/>
        <w:rPr>
          <w:rFonts w:ascii="Arial" w:hAnsi="Arial" w:cs="Arial"/>
          <w:sz w:val="24"/>
          <w:szCs w:val="24"/>
        </w:rPr>
      </w:pPr>
      <w:r>
        <w:rPr>
          <w:rFonts w:ascii="Arial" w:hAnsi="Arial" w:cs="Arial"/>
          <w:sz w:val="24"/>
          <w:szCs w:val="24"/>
        </w:rPr>
        <w:t>Of note is the consideration of the use of standards</w:t>
      </w:r>
    </w:p>
    <w:p w:rsidR="0064582D" w:rsidRDefault="0064582D" w:rsidP="0064582D">
      <w:pPr>
        <w:spacing w:after="0"/>
        <w:rPr>
          <w:rFonts w:ascii="Arial" w:hAnsi="Arial" w:cs="Arial"/>
          <w:color w:val="C00000"/>
          <w:sz w:val="24"/>
          <w:szCs w:val="24"/>
        </w:rPr>
      </w:pPr>
      <w:r w:rsidRPr="0064582D">
        <w:rPr>
          <w:rFonts w:ascii="Arial" w:hAnsi="Arial" w:cs="Arial"/>
          <w:color w:val="C00000"/>
          <w:sz w:val="24"/>
          <w:szCs w:val="24"/>
        </w:rPr>
        <w:t>Why is important to remain flexible during evaluation?</w:t>
      </w:r>
    </w:p>
    <w:p w:rsidR="0064582D" w:rsidRPr="0064582D" w:rsidRDefault="0064582D" w:rsidP="0064582D">
      <w:pPr>
        <w:pStyle w:val="ListParagraph"/>
        <w:numPr>
          <w:ilvl w:val="0"/>
          <w:numId w:val="7"/>
        </w:numPr>
        <w:spacing w:after="0"/>
        <w:rPr>
          <w:rFonts w:ascii="Arial" w:hAnsi="Arial" w:cs="Arial"/>
          <w:color w:val="C00000"/>
          <w:sz w:val="24"/>
          <w:szCs w:val="24"/>
        </w:rPr>
      </w:pPr>
      <w:r>
        <w:rPr>
          <w:rFonts w:ascii="Arial" w:hAnsi="Arial" w:cs="Arial"/>
          <w:sz w:val="24"/>
          <w:szCs w:val="24"/>
        </w:rPr>
        <w:t>Need to be able to take into account changes that occur during the evaluation process; thereby altering the course of the evaluation accordingly</w:t>
      </w:r>
    </w:p>
    <w:p w:rsidR="0064582D" w:rsidRPr="00137343" w:rsidRDefault="0064582D" w:rsidP="0064582D">
      <w:pPr>
        <w:pStyle w:val="ListParagraph"/>
        <w:numPr>
          <w:ilvl w:val="0"/>
          <w:numId w:val="7"/>
        </w:numPr>
        <w:spacing w:after="0"/>
        <w:rPr>
          <w:rFonts w:ascii="Arial" w:hAnsi="Arial" w:cs="Arial"/>
          <w:color w:val="C00000"/>
          <w:sz w:val="24"/>
          <w:szCs w:val="24"/>
        </w:rPr>
      </w:pPr>
      <w:r>
        <w:rPr>
          <w:rFonts w:ascii="Arial" w:hAnsi="Arial" w:cs="Arial"/>
          <w:sz w:val="24"/>
          <w:szCs w:val="24"/>
        </w:rPr>
        <w:t>Evaluator needs to reflect on how the changes affects the list of questions that have been determined</w:t>
      </w:r>
    </w:p>
    <w:p w:rsidR="00137343" w:rsidRDefault="00137343" w:rsidP="00137343">
      <w:pPr>
        <w:spacing w:after="0"/>
        <w:rPr>
          <w:rFonts w:ascii="Arial" w:hAnsi="Arial" w:cs="Arial"/>
          <w:color w:val="C00000"/>
          <w:sz w:val="24"/>
          <w:szCs w:val="24"/>
        </w:rPr>
      </w:pPr>
      <w:r>
        <w:rPr>
          <w:rFonts w:ascii="Arial" w:hAnsi="Arial" w:cs="Arial"/>
          <w:color w:val="C00000"/>
          <w:sz w:val="24"/>
          <w:szCs w:val="24"/>
        </w:rPr>
        <w:t>What is it necessary to select a design for an evaluation?</w:t>
      </w:r>
    </w:p>
    <w:p w:rsidR="00137343" w:rsidRPr="00137343" w:rsidRDefault="00137343" w:rsidP="00137343">
      <w:pPr>
        <w:pStyle w:val="ListParagraph"/>
        <w:numPr>
          <w:ilvl w:val="0"/>
          <w:numId w:val="8"/>
        </w:numPr>
        <w:spacing w:after="0"/>
        <w:rPr>
          <w:rFonts w:ascii="Arial" w:hAnsi="Arial" w:cs="Arial"/>
          <w:color w:val="C00000"/>
          <w:sz w:val="24"/>
          <w:szCs w:val="24"/>
        </w:rPr>
      </w:pPr>
      <w:r>
        <w:rPr>
          <w:rFonts w:ascii="Arial" w:hAnsi="Arial" w:cs="Arial"/>
          <w:sz w:val="24"/>
          <w:szCs w:val="24"/>
        </w:rPr>
        <w:t>The design denotes the structure or the basis for data collection</w:t>
      </w:r>
    </w:p>
    <w:p w:rsidR="00137343" w:rsidRPr="00137343" w:rsidRDefault="00137343" w:rsidP="007E708A">
      <w:pPr>
        <w:pStyle w:val="ListParagraph"/>
        <w:numPr>
          <w:ilvl w:val="1"/>
          <w:numId w:val="8"/>
        </w:numPr>
        <w:spacing w:after="0"/>
        <w:ind w:left="1008"/>
        <w:rPr>
          <w:rFonts w:ascii="Arial" w:hAnsi="Arial" w:cs="Arial"/>
          <w:color w:val="C00000"/>
          <w:sz w:val="24"/>
          <w:szCs w:val="24"/>
        </w:rPr>
      </w:pPr>
      <w:r>
        <w:rPr>
          <w:rFonts w:ascii="Arial" w:hAnsi="Arial" w:cs="Arial"/>
          <w:sz w:val="24"/>
          <w:szCs w:val="24"/>
        </w:rPr>
        <w:t>What sources and methods of data collection will be used</w:t>
      </w:r>
    </w:p>
    <w:p w:rsidR="00137343" w:rsidRPr="00DB1677" w:rsidRDefault="00DB1677" w:rsidP="00137343">
      <w:pPr>
        <w:pStyle w:val="ListParagraph"/>
        <w:numPr>
          <w:ilvl w:val="0"/>
          <w:numId w:val="8"/>
        </w:numPr>
        <w:spacing w:after="0"/>
        <w:rPr>
          <w:rFonts w:ascii="Arial" w:hAnsi="Arial" w:cs="Arial"/>
          <w:color w:val="C00000"/>
          <w:sz w:val="24"/>
          <w:szCs w:val="24"/>
        </w:rPr>
      </w:pPr>
      <w:r>
        <w:rPr>
          <w:rFonts w:ascii="Arial" w:hAnsi="Arial" w:cs="Arial"/>
          <w:sz w:val="24"/>
          <w:szCs w:val="24"/>
        </w:rPr>
        <w:t>Evaluator determines the design that is appropriate for each evaluation question in consultation with stakeholders</w:t>
      </w:r>
    </w:p>
    <w:p w:rsidR="00DB1677" w:rsidRPr="00DB1677" w:rsidRDefault="00DB1677" w:rsidP="00137343">
      <w:pPr>
        <w:pStyle w:val="ListParagraph"/>
        <w:numPr>
          <w:ilvl w:val="0"/>
          <w:numId w:val="8"/>
        </w:numPr>
        <w:spacing w:after="0"/>
        <w:rPr>
          <w:rFonts w:ascii="Arial" w:hAnsi="Arial" w:cs="Arial"/>
          <w:color w:val="C00000"/>
          <w:sz w:val="24"/>
          <w:szCs w:val="24"/>
        </w:rPr>
      </w:pPr>
      <w:r>
        <w:rPr>
          <w:rFonts w:ascii="Arial" w:hAnsi="Arial" w:cs="Arial"/>
          <w:sz w:val="24"/>
          <w:szCs w:val="24"/>
        </w:rPr>
        <w:t>Evaluator needs to determine if their design is casual or descriptive</w:t>
      </w:r>
    </w:p>
    <w:p w:rsidR="00DB1677" w:rsidRPr="00DB1677" w:rsidRDefault="00DB1677" w:rsidP="007E708A">
      <w:pPr>
        <w:pStyle w:val="ListParagraph"/>
        <w:numPr>
          <w:ilvl w:val="1"/>
          <w:numId w:val="8"/>
        </w:numPr>
        <w:spacing w:after="0"/>
        <w:ind w:left="1008"/>
        <w:rPr>
          <w:rFonts w:ascii="Arial" w:hAnsi="Arial" w:cs="Arial"/>
          <w:color w:val="C00000"/>
          <w:sz w:val="24"/>
          <w:szCs w:val="24"/>
        </w:rPr>
      </w:pPr>
      <w:r>
        <w:rPr>
          <w:rFonts w:ascii="Arial" w:hAnsi="Arial" w:cs="Arial"/>
          <w:sz w:val="24"/>
          <w:szCs w:val="24"/>
        </w:rPr>
        <w:t>Causal – use of experimental or quasi experimental designs</w:t>
      </w:r>
    </w:p>
    <w:p w:rsidR="00DB1677" w:rsidRPr="00DB1677" w:rsidRDefault="00DB1677" w:rsidP="007E708A">
      <w:pPr>
        <w:pStyle w:val="ListParagraph"/>
        <w:numPr>
          <w:ilvl w:val="1"/>
          <w:numId w:val="8"/>
        </w:numPr>
        <w:spacing w:after="0"/>
        <w:ind w:left="1008"/>
        <w:rPr>
          <w:rFonts w:ascii="Arial" w:hAnsi="Arial" w:cs="Arial"/>
          <w:color w:val="C00000"/>
          <w:sz w:val="24"/>
          <w:szCs w:val="24"/>
        </w:rPr>
      </w:pPr>
      <w:r>
        <w:rPr>
          <w:rFonts w:ascii="Arial" w:hAnsi="Arial" w:cs="Arial"/>
          <w:sz w:val="24"/>
          <w:szCs w:val="24"/>
        </w:rPr>
        <w:t>Descriptive (more common) – or “thick description” as it is called by Guba and Lincoln (as cited in Fitzpatrick, Sanders &amp; Worthen, 2007, p.263)</w:t>
      </w:r>
    </w:p>
    <w:p w:rsidR="00DB1677" w:rsidRPr="00DB1677" w:rsidRDefault="00DB1677" w:rsidP="00DB1677">
      <w:pPr>
        <w:pStyle w:val="ListParagraph"/>
        <w:numPr>
          <w:ilvl w:val="0"/>
          <w:numId w:val="8"/>
        </w:numPr>
        <w:spacing w:after="0"/>
        <w:rPr>
          <w:rFonts w:ascii="Arial" w:hAnsi="Arial" w:cs="Arial"/>
          <w:color w:val="C00000"/>
          <w:sz w:val="24"/>
          <w:szCs w:val="24"/>
        </w:rPr>
      </w:pPr>
      <w:r>
        <w:rPr>
          <w:rFonts w:ascii="Arial" w:hAnsi="Arial" w:cs="Arial"/>
          <w:sz w:val="24"/>
          <w:szCs w:val="24"/>
        </w:rPr>
        <w:t>Determination of the design used for each evaluation questions enhances the communication between stakeholders and evaluators as it allows stakeholder the opportunity to raise concerns they may have about data collection</w:t>
      </w:r>
    </w:p>
    <w:p w:rsidR="00DB1677" w:rsidRDefault="008E322F" w:rsidP="008E322F">
      <w:pPr>
        <w:spacing w:after="0"/>
        <w:rPr>
          <w:rFonts w:ascii="Arial" w:hAnsi="Arial" w:cs="Arial"/>
          <w:color w:val="C00000"/>
          <w:sz w:val="24"/>
          <w:szCs w:val="24"/>
        </w:rPr>
      </w:pPr>
      <w:r>
        <w:rPr>
          <w:rFonts w:ascii="Arial" w:hAnsi="Arial" w:cs="Arial"/>
          <w:color w:val="C00000"/>
          <w:sz w:val="24"/>
          <w:szCs w:val="24"/>
        </w:rPr>
        <w:t>Why is it necessary to determine appropriate sources of information?</w:t>
      </w:r>
    </w:p>
    <w:p w:rsidR="008E322F" w:rsidRPr="00654F1A" w:rsidRDefault="008E322F" w:rsidP="008E322F">
      <w:pPr>
        <w:pStyle w:val="ListParagraph"/>
        <w:numPr>
          <w:ilvl w:val="0"/>
          <w:numId w:val="9"/>
        </w:numPr>
        <w:spacing w:after="0"/>
        <w:rPr>
          <w:rFonts w:ascii="Arial" w:hAnsi="Arial" w:cs="Arial"/>
          <w:color w:val="C00000"/>
          <w:sz w:val="24"/>
          <w:szCs w:val="24"/>
        </w:rPr>
      </w:pPr>
      <w:r>
        <w:rPr>
          <w:rFonts w:ascii="Arial" w:hAnsi="Arial" w:cs="Arial"/>
          <w:sz w:val="24"/>
          <w:szCs w:val="24"/>
        </w:rPr>
        <w:t xml:space="preserve">Since the goal of asking questions is seeking answers, it is necessary that the evaluator determine wither information can actually be gained </w:t>
      </w:r>
    </w:p>
    <w:p w:rsidR="00654F1A" w:rsidRPr="008E322F" w:rsidRDefault="00654F1A" w:rsidP="008E322F">
      <w:pPr>
        <w:pStyle w:val="ListParagraph"/>
        <w:numPr>
          <w:ilvl w:val="0"/>
          <w:numId w:val="9"/>
        </w:numPr>
        <w:spacing w:after="0"/>
        <w:rPr>
          <w:rFonts w:ascii="Arial" w:hAnsi="Arial" w:cs="Arial"/>
          <w:color w:val="C00000"/>
          <w:sz w:val="24"/>
          <w:szCs w:val="24"/>
        </w:rPr>
      </w:pPr>
      <w:r>
        <w:rPr>
          <w:rFonts w:ascii="Arial" w:hAnsi="Arial" w:cs="Arial"/>
          <w:sz w:val="24"/>
          <w:szCs w:val="24"/>
        </w:rPr>
        <w:t>Not every question need be answered by directly to the original source</w:t>
      </w:r>
    </w:p>
    <w:p w:rsidR="008E322F" w:rsidRPr="00654F1A" w:rsidRDefault="008E322F" w:rsidP="007E708A">
      <w:pPr>
        <w:pStyle w:val="ListParagraph"/>
        <w:numPr>
          <w:ilvl w:val="1"/>
          <w:numId w:val="9"/>
        </w:numPr>
        <w:spacing w:after="0"/>
        <w:ind w:left="1008"/>
        <w:rPr>
          <w:rFonts w:ascii="Arial" w:hAnsi="Arial" w:cs="Arial"/>
          <w:color w:val="C00000"/>
          <w:sz w:val="24"/>
          <w:szCs w:val="24"/>
        </w:rPr>
      </w:pPr>
      <w:r>
        <w:rPr>
          <w:rFonts w:ascii="Arial" w:hAnsi="Arial" w:cs="Arial"/>
          <w:sz w:val="24"/>
          <w:szCs w:val="24"/>
        </w:rPr>
        <w:t>Use of both primary and secondary sources</w:t>
      </w:r>
    </w:p>
    <w:p w:rsidR="00654F1A" w:rsidRPr="00654F1A" w:rsidRDefault="00654F1A" w:rsidP="007E708A">
      <w:pPr>
        <w:pStyle w:val="ListParagraph"/>
        <w:numPr>
          <w:ilvl w:val="1"/>
          <w:numId w:val="9"/>
        </w:numPr>
        <w:spacing w:after="0"/>
        <w:ind w:left="1008"/>
        <w:rPr>
          <w:rFonts w:ascii="Arial" w:hAnsi="Arial" w:cs="Arial"/>
          <w:color w:val="C00000"/>
          <w:sz w:val="24"/>
          <w:szCs w:val="24"/>
        </w:rPr>
      </w:pPr>
      <w:r>
        <w:rPr>
          <w:rFonts w:ascii="Arial" w:hAnsi="Arial" w:cs="Arial"/>
          <w:sz w:val="24"/>
          <w:szCs w:val="24"/>
        </w:rPr>
        <w:t>Use of existing date that is relevant</w:t>
      </w:r>
    </w:p>
    <w:p w:rsidR="00654F1A" w:rsidRPr="00654F1A" w:rsidRDefault="00654F1A" w:rsidP="007E708A">
      <w:pPr>
        <w:pStyle w:val="ListParagraph"/>
        <w:numPr>
          <w:ilvl w:val="1"/>
          <w:numId w:val="9"/>
        </w:numPr>
        <w:spacing w:after="0"/>
        <w:ind w:left="1008"/>
        <w:rPr>
          <w:rFonts w:ascii="Arial" w:hAnsi="Arial" w:cs="Arial"/>
          <w:color w:val="C00000"/>
          <w:sz w:val="24"/>
          <w:szCs w:val="24"/>
        </w:rPr>
      </w:pPr>
      <w:r>
        <w:rPr>
          <w:rFonts w:ascii="Arial" w:hAnsi="Arial" w:cs="Arial"/>
          <w:sz w:val="24"/>
          <w:szCs w:val="24"/>
        </w:rPr>
        <w:t>Public documents and databases</w:t>
      </w:r>
    </w:p>
    <w:p w:rsidR="00654F1A" w:rsidRPr="00654F1A" w:rsidRDefault="00654F1A" w:rsidP="007E708A">
      <w:pPr>
        <w:pStyle w:val="ListParagraph"/>
        <w:numPr>
          <w:ilvl w:val="1"/>
          <w:numId w:val="9"/>
        </w:numPr>
        <w:spacing w:after="0"/>
        <w:ind w:left="1008"/>
        <w:rPr>
          <w:rFonts w:ascii="Arial" w:hAnsi="Arial" w:cs="Arial"/>
          <w:color w:val="C00000"/>
          <w:sz w:val="24"/>
          <w:szCs w:val="24"/>
        </w:rPr>
      </w:pPr>
      <w:r>
        <w:rPr>
          <w:rFonts w:ascii="Arial" w:hAnsi="Arial" w:cs="Arial"/>
          <w:sz w:val="24"/>
          <w:szCs w:val="24"/>
        </w:rPr>
        <w:t>However, just because the data exists doesn’t necessarily mean that it needs to be used</w:t>
      </w:r>
    </w:p>
    <w:p w:rsidR="00654F1A" w:rsidRPr="00654F1A" w:rsidRDefault="00654F1A" w:rsidP="00654F1A">
      <w:pPr>
        <w:pStyle w:val="ListParagraph"/>
        <w:numPr>
          <w:ilvl w:val="0"/>
          <w:numId w:val="9"/>
        </w:numPr>
        <w:spacing w:after="0"/>
        <w:rPr>
          <w:rFonts w:ascii="Arial" w:hAnsi="Arial" w:cs="Arial"/>
          <w:color w:val="C00000"/>
          <w:sz w:val="24"/>
          <w:szCs w:val="24"/>
        </w:rPr>
      </w:pPr>
      <w:r>
        <w:rPr>
          <w:rFonts w:ascii="Arial" w:hAnsi="Arial" w:cs="Arial"/>
          <w:sz w:val="24"/>
          <w:szCs w:val="24"/>
        </w:rPr>
        <w:t>The client may also have a good idea from where best to seek further information</w:t>
      </w:r>
    </w:p>
    <w:p w:rsidR="00654F1A" w:rsidRPr="00654F1A" w:rsidRDefault="00654F1A" w:rsidP="00654F1A">
      <w:pPr>
        <w:spacing w:after="0"/>
        <w:rPr>
          <w:rFonts w:ascii="Arial" w:hAnsi="Arial" w:cs="Arial"/>
          <w:color w:val="C00000"/>
          <w:sz w:val="24"/>
          <w:szCs w:val="24"/>
        </w:rPr>
      </w:pPr>
      <w:r>
        <w:rPr>
          <w:rFonts w:ascii="Arial" w:hAnsi="Arial" w:cs="Arial"/>
          <w:color w:val="C00000"/>
          <w:sz w:val="24"/>
          <w:szCs w:val="24"/>
        </w:rPr>
        <w:t>What are some methods of data collection?</w:t>
      </w:r>
    </w:p>
    <w:p w:rsidR="00654F1A" w:rsidRPr="00654F1A" w:rsidRDefault="00654F1A" w:rsidP="00654F1A">
      <w:pPr>
        <w:pStyle w:val="ListParagraph"/>
        <w:numPr>
          <w:ilvl w:val="0"/>
          <w:numId w:val="9"/>
        </w:numPr>
        <w:spacing w:after="0"/>
        <w:rPr>
          <w:rFonts w:ascii="Arial" w:hAnsi="Arial" w:cs="Arial"/>
          <w:color w:val="C00000"/>
          <w:sz w:val="24"/>
          <w:szCs w:val="24"/>
        </w:rPr>
      </w:pPr>
      <w:r>
        <w:rPr>
          <w:rFonts w:ascii="Arial" w:hAnsi="Arial" w:cs="Arial"/>
          <w:sz w:val="24"/>
          <w:szCs w:val="24"/>
        </w:rPr>
        <w:t>Directly from individuals identified as sources of information</w:t>
      </w:r>
    </w:p>
    <w:p w:rsidR="00654F1A" w:rsidRPr="00654F1A" w:rsidRDefault="00654F1A" w:rsidP="00654F1A">
      <w:pPr>
        <w:pStyle w:val="ListParagraph"/>
        <w:numPr>
          <w:ilvl w:val="0"/>
          <w:numId w:val="9"/>
        </w:numPr>
        <w:spacing w:after="0"/>
        <w:rPr>
          <w:rFonts w:ascii="Arial" w:hAnsi="Arial" w:cs="Arial"/>
          <w:color w:val="C00000"/>
          <w:sz w:val="24"/>
          <w:szCs w:val="24"/>
        </w:rPr>
      </w:pPr>
      <w:r>
        <w:rPr>
          <w:rFonts w:ascii="Arial" w:hAnsi="Arial" w:cs="Arial"/>
          <w:sz w:val="24"/>
          <w:szCs w:val="24"/>
        </w:rPr>
        <w:t>Dependent observer</w:t>
      </w:r>
    </w:p>
    <w:p w:rsidR="00654F1A" w:rsidRPr="00654F1A" w:rsidRDefault="00654F1A" w:rsidP="00654F1A">
      <w:pPr>
        <w:pStyle w:val="ListParagraph"/>
        <w:numPr>
          <w:ilvl w:val="0"/>
          <w:numId w:val="9"/>
        </w:numPr>
        <w:spacing w:after="0"/>
        <w:rPr>
          <w:rFonts w:ascii="Arial" w:hAnsi="Arial" w:cs="Arial"/>
          <w:color w:val="C00000"/>
          <w:sz w:val="24"/>
          <w:szCs w:val="24"/>
        </w:rPr>
      </w:pPr>
      <w:r>
        <w:rPr>
          <w:rFonts w:ascii="Arial" w:hAnsi="Arial" w:cs="Arial"/>
          <w:sz w:val="24"/>
          <w:szCs w:val="24"/>
        </w:rPr>
        <w:t>F</w:t>
      </w:r>
      <w:r w:rsidRPr="00654F1A">
        <w:rPr>
          <w:rFonts w:ascii="Arial" w:hAnsi="Arial" w:cs="Arial"/>
          <w:sz w:val="24"/>
          <w:szCs w:val="24"/>
        </w:rPr>
        <w:t>rom technological device</w:t>
      </w:r>
    </w:p>
    <w:p w:rsidR="00654F1A" w:rsidRDefault="00654F1A" w:rsidP="00654F1A">
      <w:pPr>
        <w:pStyle w:val="ListParagraph"/>
        <w:numPr>
          <w:ilvl w:val="0"/>
          <w:numId w:val="9"/>
        </w:numPr>
        <w:spacing w:after="0"/>
        <w:rPr>
          <w:rFonts w:ascii="Arial" w:hAnsi="Arial" w:cs="Arial"/>
          <w:sz w:val="24"/>
          <w:szCs w:val="24"/>
        </w:rPr>
      </w:pPr>
      <w:r>
        <w:rPr>
          <w:rFonts w:ascii="Arial" w:hAnsi="Arial" w:cs="Arial"/>
          <w:sz w:val="24"/>
          <w:szCs w:val="24"/>
        </w:rPr>
        <w:t>From unobtrusive measures</w:t>
      </w:r>
    </w:p>
    <w:p w:rsidR="00654F1A" w:rsidRDefault="00416A23" w:rsidP="00654F1A">
      <w:pPr>
        <w:pStyle w:val="ListParagraph"/>
        <w:numPr>
          <w:ilvl w:val="0"/>
          <w:numId w:val="9"/>
        </w:numPr>
        <w:spacing w:after="0"/>
        <w:rPr>
          <w:rFonts w:ascii="Arial" w:hAnsi="Arial" w:cs="Arial"/>
          <w:sz w:val="24"/>
          <w:szCs w:val="24"/>
        </w:rPr>
      </w:pPr>
      <w:r>
        <w:rPr>
          <w:rFonts w:ascii="Arial" w:hAnsi="Arial" w:cs="Arial"/>
          <w:sz w:val="24"/>
          <w:szCs w:val="24"/>
        </w:rPr>
        <w:t>From existing informational resources</w:t>
      </w:r>
    </w:p>
    <w:p w:rsidR="00416A23" w:rsidRDefault="00416A23" w:rsidP="00654F1A">
      <w:pPr>
        <w:pStyle w:val="ListParagraph"/>
        <w:numPr>
          <w:ilvl w:val="0"/>
          <w:numId w:val="9"/>
        </w:numPr>
        <w:spacing w:after="0"/>
        <w:rPr>
          <w:rFonts w:ascii="Arial" w:hAnsi="Arial" w:cs="Arial"/>
          <w:sz w:val="24"/>
          <w:szCs w:val="24"/>
        </w:rPr>
      </w:pPr>
      <w:r>
        <w:rPr>
          <w:rFonts w:ascii="Arial" w:hAnsi="Arial" w:cs="Arial"/>
          <w:sz w:val="24"/>
          <w:szCs w:val="24"/>
        </w:rPr>
        <w:t>In collecting data it is important that the evaluator determine if the information collected matches the question being asked.  In other words, is it necessary to garner information through more than just means of inquiry?</w:t>
      </w:r>
    </w:p>
    <w:p w:rsidR="00416A23" w:rsidRDefault="001C642C" w:rsidP="00416A23">
      <w:pPr>
        <w:spacing w:after="0"/>
        <w:rPr>
          <w:rFonts w:ascii="Arial" w:hAnsi="Arial" w:cs="Arial"/>
          <w:color w:val="C00000"/>
          <w:sz w:val="24"/>
          <w:szCs w:val="24"/>
        </w:rPr>
      </w:pPr>
      <w:r w:rsidRPr="001C642C">
        <w:rPr>
          <w:rFonts w:ascii="Arial" w:hAnsi="Arial" w:cs="Arial"/>
          <w:color w:val="C00000"/>
          <w:sz w:val="24"/>
          <w:szCs w:val="24"/>
        </w:rPr>
        <w:t>What are some important things to consider when collecting information?</w:t>
      </w:r>
    </w:p>
    <w:p w:rsidR="001C642C" w:rsidRPr="001C642C" w:rsidRDefault="001C642C" w:rsidP="001C642C">
      <w:pPr>
        <w:pStyle w:val="ListParagraph"/>
        <w:numPr>
          <w:ilvl w:val="0"/>
          <w:numId w:val="10"/>
        </w:numPr>
        <w:spacing w:after="0"/>
        <w:rPr>
          <w:rFonts w:ascii="Arial" w:hAnsi="Arial" w:cs="Arial"/>
          <w:color w:val="C00000"/>
          <w:sz w:val="24"/>
          <w:szCs w:val="24"/>
        </w:rPr>
      </w:pPr>
      <w:r>
        <w:rPr>
          <w:rFonts w:ascii="Arial" w:hAnsi="Arial" w:cs="Arial"/>
          <w:sz w:val="24"/>
          <w:szCs w:val="24"/>
        </w:rPr>
        <w:t>Determine what sampling procedures will be used</w:t>
      </w:r>
    </w:p>
    <w:p w:rsidR="001C642C" w:rsidRPr="003864BD" w:rsidRDefault="001C642C" w:rsidP="001C642C">
      <w:pPr>
        <w:pStyle w:val="ListParagraph"/>
        <w:numPr>
          <w:ilvl w:val="0"/>
          <w:numId w:val="10"/>
        </w:numPr>
        <w:spacing w:after="0"/>
        <w:rPr>
          <w:rFonts w:ascii="Arial" w:hAnsi="Arial" w:cs="Arial"/>
          <w:color w:val="C00000"/>
          <w:sz w:val="24"/>
          <w:szCs w:val="24"/>
        </w:rPr>
      </w:pPr>
      <w:r>
        <w:rPr>
          <w:rFonts w:ascii="Arial" w:hAnsi="Arial" w:cs="Arial"/>
          <w:sz w:val="24"/>
          <w:szCs w:val="24"/>
        </w:rPr>
        <w:t>Determine how information will be collected and by whom</w:t>
      </w:r>
    </w:p>
    <w:p w:rsidR="003864BD" w:rsidRPr="001C642C" w:rsidRDefault="003864BD" w:rsidP="007E708A">
      <w:pPr>
        <w:pStyle w:val="ListParagraph"/>
        <w:numPr>
          <w:ilvl w:val="1"/>
          <w:numId w:val="10"/>
        </w:numPr>
        <w:spacing w:after="0"/>
        <w:ind w:left="1008"/>
        <w:rPr>
          <w:rFonts w:ascii="Arial" w:hAnsi="Arial" w:cs="Arial"/>
          <w:color w:val="C00000"/>
          <w:sz w:val="24"/>
          <w:szCs w:val="24"/>
        </w:rPr>
      </w:pPr>
      <w:r>
        <w:rPr>
          <w:rFonts w:ascii="Arial" w:hAnsi="Arial" w:cs="Arial"/>
          <w:sz w:val="24"/>
          <w:szCs w:val="24"/>
        </w:rPr>
        <w:t>Are they skilled to do what is expected of them</w:t>
      </w:r>
    </w:p>
    <w:p w:rsidR="001C642C" w:rsidRPr="001C642C" w:rsidRDefault="001C642C" w:rsidP="001C642C">
      <w:pPr>
        <w:pStyle w:val="ListParagraph"/>
        <w:numPr>
          <w:ilvl w:val="0"/>
          <w:numId w:val="10"/>
        </w:numPr>
        <w:spacing w:after="0"/>
        <w:rPr>
          <w:rFonts w:ascii="Arial" w:hAnsi="Arial" w:cs="Arial"/>
          <w:color w:val="C00000"/>
          <w:sz w:val="24"/>
          <w:szCs w:val="24"/>
        </w:rPr>
      </w:pPr>
      <w:r>
        <w:rPr>
          <w:rFonts w:ascii="Arial" w:hAnsi="Arial" w:cs="Arial"/>
          <w:sz w:val="24"/>
          <w:szCs w:val="24"/>
        </w:rPr>
        <w:t>Determine when the information will be collected</w:t>
      </w:r>
    </w:p>
    <w:p w:rsidR="001C642C" w:rsidRPr="001C642C" w:rsidRDefault="001C642C" w:rsidP="007E708A">
      <w:pPr>
        <w:pStyle w:val="ListParagraph"/>
        <w:numPr>
          <w:ilvl w:val="1"/>
          <w:numId w:val="10"/>
        </w:numPr>
        <w:spacing w:after="0"/>
        <w:ind w:left="1008"/>
        <w:rPr>
          <w:rFonts w:ascii="Arial" w:hAnsi="Arial" w:cs="Arial"/>
          <w:color w:val="C00000"/>
          <w:sz w:val="24"/>
          <w:szCs w:val="24"/>
        </w:rPr>
      </w:pPr>
      <w:r>
        <w:rPr>
          <w:rFonts w:ascii="Arial" w:hAnsi="Arial" w:cs="Arial"/>
          <w:sz w:val="24"/>
          <w:szCs w:val="24"/>
        </w:rPr>
        <w:t>This is of great importance in terms of timelines</w:t>
      </w:r>
    </w:p>
    <w:p w:rsidR="001C642C" w:rsidRDefault="000F75AF" w:rsidP="000F75AF">
      <w:pPr>
        <w:spacing w:after="0"/>
        <w:rPr>
          <w:rFonts w:ascii="Arial" w:hAnsi="Arial" w:cs="Arial"/>
          <w:color w:val="C00000"/>
          <w:sz w:val="24"/>
          <w:szCs w:val="24"/>
        </w:rPr>
      </w:pPr>
      <w:r>
        <w:rPr>
          <w:rFonts w:ascii="Arial" w:hAnsi="Arial" w:cs="Arial"/>
          <w:color w:val="C00000"/>
          <w:sz w:val="24"/>
          <w:szCs w:val="24"/>
        </w:rPr>
        <w:t>What other steps need to be taken is setting up the evaluation design?</w:t>
      </w:r>
    </w:p>
    <w:p w:rsidR="000F75AF" w:rsidRPr="000F75AF" w:rsidRDefault="000F75AF" w:rsidP="000F75AF">
      <w:pPr>
        <w:pStyle w:val="ListParagraph"/>
        <w:numPr>
          <w:ilvl w:val="0"/>
          <w:numId w:val="11"/>
        </w:numPr>
        <w:spacing w:after="0"/>
        <w:rPr>
          <w:rFonts w:ascii="Arial" w:hAnsi="Arial" w:cs="Arial"/>
          <w:color w:val="C00000"/>
          <w:sz w:val="24"/>
          <w:szCs w:val="24"/>
        </w:rPr>
      </w:pPr>
      <w:r>
        <w:rPr>
          <w:rFonts w:ascii="Arial" w:hAnsi="Arial" w:cs="Arial"/>
          <w:sz w:val="24"/>
          <w:szCs w:val="24"/>
        </w:rPr>
        <w:t>Evaluators must determine not only how the information will be collected, but how the information is analyzed</w:t>
      </w:r>
    </w:p>
    <w:p w:rsidR="000F75AF" w:rsidRPr="000F75AF" w:rsidRDefault="000F75AF" w:rsidP="000F75AF">
      <w:pPr>
        <w:pStyle w:val="ListParagraph"/>
        <w:numPr>
          <w:ilvl w:val="0"/>
          <w:numId w:val="11"/>
        </w:numPr>
        <w:spacing w:after="0"/>
        <w:rPr>
          <w:rFonts w:ascii="Arial" w:hAnsi="Arial" w:cs="Arial"/>
          <w:color w:val="C00000"/>
          <w:sz w:val="24"/>
          <w:szCs w:val="24"/>
        </w:rPr>
      </w:pPr>
      <w:r w:rsidRPr="000F75AF">
        <w:rPr>
          <w:rFonts w:ascii="Arial" w:hAnsi="Arial" w:cs="Arial"/>
          <w:sz w:val="24"/>
          <w:szCs w:val="24"/>
        </w:rPr>
        <w:t>Determine how results will be interpreted for each question being asked</w:t>
      </w:r>
    </w:p>
    <w:p w:rsidR="000F75AF" w:rsidRPr="00F44123" w:rsidRDefault="000F75AF" w:rsidP="000F75AF">
      <w:pPr>
        <w:pStyle w:val="ListParagraph"/>
        <w:numPr>
          <w:ilvl w:val="0"/>
          <w:numId w:val="11"/>
        </w:numPr>
        <w:spacing w:after="0"/>
        <w:rPr>
          <w:rFonts w:ascii="Arial" w:hAnsi="Arial" w:cs="Arial"/>
          <w:color w:val="C00000"/>
          <w:sz w:val="24"/>
          <w:szCs w:val="24"/>
        </w:rPr>
      </w:pPr>
      <w:r>
        <w:rPr>
          <w:rFonts w:ascii="Arial" w:hAnsi="Arial" w:cs="Arial"/>
          <w:sz w:val="24"/>
          <w:szCs w:val="24"/>
        </w:rPr>
        <w:t xml:space="preserve">Determine how evaluation finding will be reported </w:t>
      </w:r>
    </w:p>
    <w:p w:rsidR="00F44123" w:rsidRPr="00F44123" w:rsidRDefault="00F44123" w:rsidP="007E708A">
      <w:pPr>
        <w:pStyle w:val="ListParagraph"/>
        <w:numPr>
          <w:ilvl w:val="1"/>
          <w:numId w:val="11"/>
        </w:numPr>
        <w:spacing w:after="0"/>
        <w:ind w:left="1008"/>
        <w:rPr>
          <w:rFonts w:ascii="Arial" w:hAnsi="Arial" w:cs="Arial"/>
          <w:color w:val="C00000"/>
          <w:sz w:val="24"/>
          <w:szCs w:val="24"/>
        </w:rPr>
      </w:pPr>
      <w:r>
        <w:rPr>
          <w:rFonts w:ascii="Arial" w:hAnsi="Arial" w:cs="Arial"/>
          <w:sz w:val="24"/>
          <w:szCs w:val="24"/>
        </w:rPr>
        <w:t>Who are each of the evaluations questions target audience</w:t>
      </w:r>
    </w:p>
    <w:p w:rsidR="00F44123" w:rsidRPr="00F44123" w:rsidRDefault="00F44123" w:rsidP="007E708A">
      <w:pPr>
        <w:pStyle w:val="ListParagraph"/>
        <w:numPr>
          <w:ilvl w:val="1"/>
          <w:numId w:val="11"/>
        </w:numPr>
        <w:spacing w:after="0"/>
        <w:ind w:left="1008"/>
        <w:rPr>
          <w:rFonts w:ascii="Arial" w:hAnsi="Arial" w:cs="Arial"/>
          <w:color w:val="C00000"/>
          <w:sz w:val="24"/>
          <w:szCs w:val="24"/>
        </w:rPr>
      </w:pPr>
      <w:r>
        <w:rPr>
          <w:rFonts w:ascii="Arial" w:hAnsi="Arial" w:cs="Arial"/>
          <w:sz w:val="24"/>
          <w:szCs w:val="24"/>
        </w:rPr>
        <w:t>Through the use of a matrix that specifies for each question:</w:t>
      </w:r>
    </w:p>
    <w:p w:rsidR="00F44123" w:rsidRPr="00F44123" w:rsidRDefault="00F44123" w:rsidP="007E708A">
      <w:pPr>
        <w:pStyle w:val="ListParagraph"/>
        <w:numPr>
          <w:ilvl w:val="2"/>
          <w:numId w:val="11"/>
        </w:numPr>
        <w:spacing w:after="0"/>
        <w:ind w:left="1440"/>
        <w:rPr>
          <w:rFonts w:ascii="Arial" w:hAnsi="Arial" w:cs="Arial"/>
          <w:color w:val="C00000"/>
          <w:sz w:val="24"/>
          <w:szCs w:val="24"/>
        </w:rPr>
      </w:pPr>
      <w:r>
        <w:rPr>
          <w:rFonts w:ascii="Arial" w:hAnsi="Arial" w:cs="Arial"/>
          <w:sz w:val="24"/>
          <w:szCs w:val="24"/>
        </w:rPr>
        <w:t>The audience</w:t>
      </w:r>
    </w:p>
    <w:p w:rsidR="00F44123" w:rsidRPr="00F44123" w:rsidRDefault="00F44123" w:rsidP="007E708A">
      <w:pPr>
        <w:pStyle w:val="ListParagraph"/>
        <w:numPr>
          <w:ilvl w:val="2"/>
          <w:numId w:val="11"/>
        </w:numPr>
        <w:spacing w:after="0"/>
        <w:ind w:left="1440"/>
        <w:rPr>
          <w:rFonts w:ascii="Arial" w:hAnsi="Arial" w:cs="Arial"/>
          <w:color w:val="C00000"/>
          <w:sz w:val="24"/>
          <w:szCs w:val="24"/>
        </w:rPr>
      </w:pPr>
      <w:r>
        <w:rPr>
          <w:rFonts w:ascii="Arial" w:hAnsi="Arial" w:cs="Arial"/>
          <w:sz w:val="24"/>
          <w:szCs w:val="24"/>
        </w:rPr>
        <w:t>The content to be included</w:t>
      </w:r>
    </w:p>
    <w:p w:rsidR="00F44123" w:rsidRPr="00F44123" w:rsidRDefault="00F44123" w:rsidP="007E708A">
      <w:pPr>
        <w:pStyle w:val="ListParagraph"/>
        <w:numPr>
          <w:ilvl w:val="2"/>
          <w:numId w:val="11"/>
        </w:numPr>
        <w:spacing w:after="0"/>
        <w:ind w:left="1440"/>
        <w:rPr>
          <w:rFonts w:ascii="Arial" w:hAnsi="Arial" w:cs="Arial"/>
          <w:color w:val="C00000"/>
          <w:sz w:val="24"/>
          <w:szCs w:val="24"/>
        </w:rPr>
      </w:pPr>
      <w:r>
        <w:rPr>
          <w:rFonts w:ascii="Arial" w:hAnsi="Arial" w:cs="Arial"/>
          <w:sz w:val="24"/>
          <w:szCs w:val="24"/>
        </w:rPr>
        <w:t>Reporting format</w:t>
      </w:r>
    </w:p>
    <w:p w:rsidR="00F44123" w:rsidRPr="00F44123" w:rsidRDefault="00F44123" w:rsidP="007E708A">
      <w:pPr>
        <w:pStyle w:val="ListParagraph"/>
        <w:numPr>
          <w:ilvl w:val="2"/>
          <w:numId w:val="11"/>
        </w:numPr>
        <w:spacing w:after="0"/>
        <w:ind w:left="1440"/>
        <w:rPr>
          <w:rFonts w:ascii="Arial" w:hAnsi="Arial" w:cs="Arial"/>
          <w:color w:val="C00000"/>
          <w:sz w:val="24"/>
          <w:szCs w:val="24"/>
        </w:rPr>
      </w:pPr>
      <w:r>
        <w:rPr>
          <w:rFonts w:ascii="Arial" w:hAnsi="Arial" w:cs="Arial"/>
          <w:sz w:val="24"/>
          <w:szCs w:val="24"/>
        </w:rPr>
        <w:t>The date of the report</w:t>
      </w:r>
    </w:p>
    <w:p w:rsidR="00F44123" w:rsidRPr="00F44123" w:rsidRDefault="00F44123" w:rsidP="007E708A">
      <w:pPr>
        <w:pStyle w:val="ListParagraph"/>
        <w:numPr>
          <w:ilvl w:val="2"/>
          <w:numId w:val="11"/>
        </w:numPr>
        <w:spacing w:after="0"/>
        <w:ind w:left="1440"/>
        <w:rPr>
          <w:rFonts w:ascii="Arial" w:hAnsi="Arial" w:cs="Arial"/>
          <w:color w:val="C00000"/>
          <w:sz w:val="24"/>
          <w:szCs w:val="24"/>
        </w:rPr>
      </w:pPr>
      <w:r>
        <w:rPr>
          <w:rFonts w:ascii="Arial" w:hAnsi="Arial" w:cs="Arial"/>
          <w:sz w:val="24"/>
          <w:szCs w:val="24"/>
        </w:rPr>
        <w:t>Context in which report to be presented</w:t>
      </w:r>
    </w:p>
    <w:p w:rsidR="00F44123" w:rsidRPr="00F44123" w:rsidRDefault="00F44123" w:rsidP="00F44123">
      <w:pPr>
        <w:pStyle w:val="ListParagraph"/>
        <w:numPr>
          <w:ilvl w:val="0"/>
          <w:numId w:val="11"/>
        </w:numPr>
        <w:spacing w:after="0"/>
        <w:rPr>
          <w:rFonts w:ascii="Arial" w:hAnsi="Arial" w:cs="Arial"/>
          <w:color w:val="C00000"/>
          <w:sz w:val="24"/>
          <w:szCs w:val="24"/>
        </w:rPr>
      </w:pPr>
      <w:r>
        <w:rPr>
          <w:rFonts w:ascii="Arial" w:hAnsi="Arial" w:cs="Arial"/>
          <w:sz w:val="24"/>
          <w:szCs w:val="24"/>
        </w:rPr>
        <w:t>The final step is describing how it will be carried out – management plan.  It must specify for each evaluation question the following:</w:t>
      </w:r>
    </w:p>
    <w:p w:rsidR="00F44123" w:rsidRPr="003864BD" w:rsidRDefault="00F44123" w:rsidP="007E708A">
      <w:pPr>
        <w:pStyle w:val="ListParagraph"/>
        <w:numPr>
          <w:ilvl w:val="1"/>
          <w:numId w:val="11"/>
        </w:numPr>
        <w:spacing w:after="0"/>
        <w:ind w:left="1008"/>
        <w:rPr>
          <w:rFonts w:ascii="Arial" w:hAnsi="Arial" w:cs="Arial"/>
          <w:color w:val="C00000"/>
          <w:sz w:val="24"/>
          <w:szCs w:val="24"/>
        </w:rPr>
      </w:pPr>
      <w:r>
        <w:rPr>
          <w:rFonts w:ascii="Arial" w:hAnsi="Arial" w:cs="Arial"/>
          <w:sz w:val="24"/>
          <w:szCs w:val="24"/>
        </w:rPr>
        <w:t xml:space="preserve">Task to be performed and time lines for each </w:t>
      </w:r>
      <w:r w:rsidR="003864BD">
        <w:rPr>
          <w:rFonts w:ascii="Arial" w:hAnsi="Arial" w:cs="Arial"/>
          <w:sz w:val="24"/>
          <w:szCs w:val="24"/>
        </w:rPr>
        <w:t>task</w:t>
      </w:r>
    </w:p>
    <w:p w:rsidR="003864BD" w:rsidRPr="003864BD" w:rsidRDefault="003864BD" w:rsidP="007E708A">
      <w:pPr>
        <w:pStyle w:val="ListParagraph"/>
        <w:numPr>
          <w:ilvl w:val="1"/>
          <w:numId w:val="11"/>
        </w:numPr>
        <w:spacing w:after="0"/>
        <w:ind w:left="1008"/>
        <w:rPr>
          <w:rFonts w:ascii="Arial" w:hAnsi="Arial" w:cs="Arial"/>
          <w:color w:val="C00000"/>
          <w:sz w:val="24"/>
          <w:szCs w:val="24"/>
        </w:rPr>
      </w:pPr>
      <w:r>
        <w:rPr>
          <w:rFonts w:ascii="Arial" w:hAnsi="Arial" w:cs="Arial"/>
          <w:sz w:val="24"/>
          <w:szCs w:val="24"/>
        </w:rPr>
        <w:t>Personnel and resources required to complete the task</w:t>
      </w:r>
    </w:p>
    <w:p w:rsidR="003864BD" w:rsidRPr="003864BD" w:rsidRDefault="003864BD" w:rsidP="007E708A">
      <w:pPr>
        <w:pStyle w:val="ListParagraph"/>
        <w:numPr>
          <w:ilvl w:val="1"/>
          <w:numId w:val="11"/>
        </w:numPr>
        <w:spacing w:after="0"/>
        <w:ind w:left="1008"/>
        <w:rPr>
          <w:rFonts w:ascii="Arial" w:hAnsi="Arial" w:cs="Arial"/>
          <w:color w:val="C00000"/>
          <w:sz w:val="24"/>
          <w:szCs w:val="24"/>
        </w:rPr>
      </w:pPr>
      <w:r>
        <w:rPr>
          <w:rFonts w:ascii="Arial" w:hAnsi="Arial" w:cs="Arial"/>
          <w:sz w:val="24"/>
          <w:szCs w:val="24"/>
        </w:rPr>
        <w:t>The cost</w:t>
      </w:r>
    </w:p>
    <w:p w:rsidR="003864BD" w:rsidRPr="003864BD" w:rsidRDefault="003864BD" w:rsidP="007E708A">
      <w:pPr>
        <w:pStyle w:val="ListParagraph"/>
        <w:numPr>
          <w:ilvl w:val="1"/>
          <w:numId w:val="11"/>
        </w:numPr>
        <w:spacing w:after="0"/>
        <w:ind w:left="1008"/>
        <w:rPr>
          <w:rFonts w:ascii="Arial" w:hAnsi="Arial" w:cs="Arial"/>
          <w:i/>
          <w:color w:val="C00000"/>
          <w:sz w:val="24"/>
          <w:szCs w:val="24"/>
        </w:rPr>
      </w:pPr>
      <w:r w:rsidRPr="003864BD">
        <w:rPr>
          <w:rFonts w:ascii="Arial" w:hAnsi="Arial" w:cs="Arial"/>
          <w:i/>
          <w:sz w:val="24"/>
          <w:szCs w:val="24"/>
        </w:rPr>
        <w:t>The use of a PERT chart or Gantt chart can prove helpful</w:t>
      </w:r>
    </w:p>
    <w:p w:rsidR="00F44123" w:rsidRDefault="003864BD" w:rsidP="003864BD">
      <w:pPr>
        <w:spacing w:after="0"/>
        <w:rPr>
          <w:rFonts w:ascii="Arial" w:hAnsi="Arial" w:cs="Arial"/>
          <w:color w:val="C00000"/>
          <w:sz w:val="24"/>
          <w:szCs w:val="24"/>
        </w:rPr>
      </w:pPr>
      <w:r>
        <w:rPr>
          <w:rFonts w:ascii="Arial" w:hAnsi="Arial" w:cs="Arial"/>
          <w:color w:val="C00000"/>
          <w:sz w:val="24"/>
          <w:szCs w:val="24"/>
        </w:rPr>
        <w:t>What are factors that should be considered in developing an evaluation budget?</w:t>
      </w:r>
    </w:p>
    <w:p w:rsidR="003864BD" w:rsidRPr="003864BD" w:rsidRDefault="003864BD" w:rsidP="003864BD">
      <w:pPr>
        <w:pStyle w:val="ListParagraph"/>
        <w:numPr>
          <w:ilvl w:val="0"/>
          <w:numId w:val="12"/>
        </w:numPr>
        <w:spacing w:after="0"/>
        <w:rPr>
          <w:rFonts w:ascii="Arial" w:hAnsi="Arial" w:cs="Arial"/>
          <w:color w:val="C00000"/>
          <w:sz w:val="24"/>
          <w:szCs w:val="24"/>
        </w:rPr>
      </w:pPr>
      <w:r>
        <w:rPr>
          <w:rFonts w:ascii="Arial" w:hAnsi="Arial" w:cs="Arial"/>
          <w:sz w:val="24"/>
          <w:szCs w:val="24"/>
        </w:rPr>
        <w:t>Evaluation staff salary and benefits</w:t>
      </w:r>
    </w:p>
    <w:p w:rsidR="003864BD" w:rsidRPr="003864BD" w:rsidRDefault="003864BD" w:rsidP="007E708A">
      <w:pPr>
        <w:pStyle w:val="ListParagraph"/>
        <w:numPr>
          <w:ilvl w:val="1"/>
          <w:numId w:val="12"/>
        </w:numPr>
        <w:spacing w:after="0"/>
        <w:ind w:left="1008"/>
        <w:rPr>
          <w:rFonts w:ascii="Arial" w:hAnsi="Arial" w:cs="Arial"/>
          <w:color w:val="C00000"/>
          <w:sz w:val="24"/>
          <w:szCs w:val="24"/>
        </w:rPr>
      </w:pPr>
      <w:r>
        <w:rPr>
          <w:rFonts w:ascii="Arial" w:hAnsi="Arial" w:cs="Arial"/>
          <w:sz w:val="24"/>
          <w:szCs w:val="24"/>
        </w:rPr>
        <w:t>Who will perform various tasks</w:t>
      </w:r>
    </w:p>
    <w:p w:rsidR="003864BD" w:rsidRPr="003864BD" w:rsidRDefault="003864BD" w:rsidP="003864BD">
      <w:pPr>
        <w:pStyle w:val="ListParagraph"/>
        <w:numPr>
          <w:ilvl w:val="0"/>
          <w:numId w:val="12"/>
        </w:numPr>
        <w:spacing w:after="0"/>
        <w:rPr>
          <w:rFonts w:ascii="Arial" w:hAnsi="Arial" w:cs="Arial"/>
          <w:color w:val="C00000"/>
          <w:sz w:val="24"/>
          <w:szCs w:val="24"/>
        </w:rPr>
      </w:pPr>
      <w:r>
        <w:rPr>
          <w:rFonts w:ascii="Arial" w:hAnsi="Arial" w:cs="Arial"/>
          <w:sz w:val="24"/>
          <w:szCs w:val="24"/>
        </w:rPr>
        <w:t>Consultants</w:t>
      </w:r>
      <w:r>
        <w:rPr>
          <w:rFonts w:ascii="Arial" w:hAnsi="Arial" w:cs="Arial"/>
          <w:sz w:val="24"/>
          <w:szCs w:val="24"/>
        </w:rPr>
        <w:tab/>
      </w:r>
    </w:p>
    <w:p w:rsidR="003864BD" w:rsidRPr="003864BD" w:rsidRDefault="003864BD" w:rsidP="007E708A">
      <w:pPr>
        <w:pStyle w:val="ListParagraph"/>
        <w:numPr>
          <w:ilvl w:val="1"/>
          <w:numId w:val="12"/>
        </w:numPr>
        <w:spacing w:after="0"/>
        <w:ind w:left="1008"/>
        <w:rPr>
          <w:rFonts w:ascii="Arial" w:hAnsi="Arial" w:cs="Arial"/>
          <w:color w:val="C00000"/>
          <w:sz w:val="24"/>
          <w:szCs w:val="24"/>
        </w:rPr>
      </w:pPr>
      <w:r>
        <w:rPr>
          <w:rFonts w:ascii="Arial" w:hAnsi="Arial" w:cs="Arial"/>
          <w:sz w:val="24"/>
          <w:szCs w:val="24"/>
        </w:rPr>
        <w:t>To fill the skills gap or independent perspective on program or evaluation</w:t>
      </w:r>
    </w:p>
    <w:p w:rsidR="003864BD" w:rsidRPr="003864BD" w:rsidRDefault="003864BD" w:rsidP="003864BD">
      <w:pPr>
        <w:pStyle w:val="ListParagraph"/>
        <w:numPr>
          <w:ilvl w:val="0"/>
          <w:numId w:val="12"/>
        </w:numPr>
        <w:spacing w:after="0"/>
        <w:rPr>
          <w:rFonts w:ascii="Arial" w:hAnsi="Arial" w:cs="Arial"/>
          <w:color w:val="C00000"/>
          <w:sz w:val="24"/>
          <w:szCs w:val="24"/>
        </w:rPr>
      </w:pPr>
      <w:r>
        <w:rPr>
          <w:rFonts w:ascii="Arial" w:hAnsi="Arial" w:cs="Arial"/>
          <w:sz w:val="24"/>
          <w:szCs w:val="24"/>
        </w:rPr>
        <w:t>Travel and per deim (staff and consultants)</w:t>
      </w:r>
    </w:p>
    <w:p w:rsidR="003864BD" w:rsidRPr="003864BD" w:rsidRDefault="003864BD" w:rsidP="003864BD">
      <w:pPr>
        <w:pStyle w:val="ListParagraph"/>
        <w:numPr>
          <w:ilvl w:val="0"/>
          <w:numId w:val="12"/>
        </w:numPr>
        <w:spacing w:after="0"/>
        <w:rPr>
          <w:rFonts w:ascii="Arial" w:hAnsi="Arial" w:cs="Arial"/>
          <w:color w:val="C00000"/>
          <w:sz w:val="24"/>
          <w:szCs w:val="24"/>
        </w:rPr>
      </w:pPr>
      <w:r>
        <w:rPr>
          <w:rFonts w:ascii="Arial" w:hAnsi="Arial" w:cs="Arial"/>
          <w:sz w:val="24"/>
          <w:szCs w:val="24"/>
        </w:rPr>
        <w:t xml:space="preserve">Communication </w:t>
      </w:r>
    </w:p>
    <w:p w:rsidR="003864BD" w:rsidRPr="003864BD" w:rsidRDefault="003864BD" w:rsidP="003864BD">
      <w:pPr>
        <w:pStyle w:val="ListParagraph"/>
        <w:numPr>
          <w:ilvl w:val="0"/>
          <w:numId w:val="12"/>
        </w:numPr>
        <w:spacing w:after="0"/>
        <w:rPr>
          <w:rFonts w:ascii="Arial" w:hAnsi="Arial" w:cs="Arial"/>
          <w:color w:val="C00000"/>
          <w:sz w:val="24"/>
          <w:szCs w:val="24"/>
        </w:rPr>
      </w:pPr>
      <w:r>
        <w:rPr>
          <w:rFonts w:ascii="Arial" w:hAnsi="Arial" w:cs="Arial"/>
          <w:sz w:val="24"/>
          <w:szCs w:val="24"/>
        </w:rPr>
        <w:t>Printing and copying</w:t>
      </w:r>
    </w:p>
    <w:p w:rsidR="003864BD" w:rsidRPr="003864BD" w:rsidRDefault="003864BD" w:rsidP="003864BD">
      <w:pPr>
        <w:pStyle w:val="ListParagraph"/>
        <w:numPr>
          <w:ilvl w:val="0"/>
          <w:numId w:val="12"/>
        </w:numPr>
        <w:spacing w:after="0"/>
        <w:rPr>
          <w:rFonts w:ascii="Arial" w:hAnsi="Arial" w:cs="Arial"/>
          <w:color w:val="C00000"/>
          <w:sz w:val="24"/>
          <w:szCs w:val="24"/>
        </w:rPr>
      </w:pPr>
      <w:r>
        <w:rPr>
          <w:rFonts w:ascii="Arial" w:hAnsi="Arial" w:cs="Arial"/>
          <w:sz w:val="24"/>
          <w:szCs w:val="24"/>
        </w:rPr>
        <w:t>Data processing</w:t>
      </w:r>
    </w:p>
    <w:p w:rsidR="003864BD" w:rsidRPr="003864BD" w:rsidRDefault="003864BD" w:rsidP="003864BD">
      <w:pPr>
        <w:pStyle w:val="ListParagraph"/>
        <w:numPr>
          <w:ilvl w:val="0"/>
          <w:numId w:val="12"/>
        </w:numPr>
        <w:spacing w:after="0"/>
        <w:rPr>
          <w:rFonts w:ascii="Arial" w:hAnsi="Arial" w:cs="Arial"/>
          <w:color w:val="C00000"/>
          <w:sz w:val="24"/>
          <w:szCs w:val="24"/>
        </w:rPr>
      </w:pPr>
      <w:r>
        <w:rPr>
          <w:rFonts w:ascii="Arial" w:hAnsi="Arial" w:cs="Arial"/>
          <w:sz w:val="24"/>
          <w:szCs w:val="24"/>
        </w:rPr>
        <w:t>Printed materials</w:t>
      </w:r>
    </w:p>
    <w:p w:rsidR="003864BD" w:rsidRPr="003864BD" w:rsidRDefault="003864BD" w:rsidP="003864BD">
      <w:pPr>
        <w:pStyle w:val="ListParagraph"/>
        <w:numPr>
          <w:ilvl w:val="0"/>
          <w:numId w:val="12"/>
        </w:numPr>
        <w:spacing w:after="0"/>
        <w:rPr>
          <w:rFonts w:ascii="Arial" w:hAnsi="Arial" w:cs="Arial"/>
          <w:color w:val="C00000"/>
          <w:sz w:val="24"/>
          <w:szCs w:val="24"/>
        </w:rPr>
      </w:pPr>
      <w:r>
        <w:rPr>
          <w:rFonts w:ascii="Arial" w:hAnsi="Arial" w:cs="Arial"/>
          <w:sz w:val="24"/>
          <w:szCs w:val="24"/>
        </w:rPr>
        <w:t>Supplies and equipment</w:t>
      </w:r>
    </w:p>
    <w:p w:rsidR="003864BD" w:rsidRPr="003864BD" w:rsidRDefault="003864BD" w:rsidP="003864BD">
      <w:pPr>
        <w:pStyle w:val="ListParagraph"/>
        <w:numPr>
          <w:ilvl w:val="0"/>
          <w:numId w:val="12"/>
        </w:numPr>
        <w:spacing w:after="0"/>
        <w:rPr>
          <w:rFonts w:ascii="Arial" w:hAnsi="Arial" w:cs="Arial"/>
          <w:color w:val="C00000"/>
          <w:sz w:val="24"/>
          <w:szCs w:val="24"/>
        </w:rPr>
      </w:pPr>
      <w:r>
        <w:rPr>
          <w:rFonts w:ascii="Arial" w:hAnsi="Arial" w:cs="Arial"/>
          <w:sz w:val="24"/>
          <w:szCs w:val="24"/>
        </w:rPr>
        <w:t>Subcontracts</w:t>
      </w:r>
      <w:r w:rsidR="00E563DD">
        <w:rPr>
          <w:rFonts w:ascii="Arial" w:hAnsi="Arial" w:cs="Arial"/>
          <w:sz w:val="24"/>
          <w:szCs w:val="24"/>
        </w:rPr>
        <w:t xml:space="preserve"> – outside services (accounting/legal, etc)</w:t>
      </w:r>
    </w:p>
    <w:p w:rsidR="003864BD" w:rsidRPr="00E563DD" w:rsidRDefault="003864BD" w:rsidP="003864BD">
      <w:pPr>
        <w:pStyle w:val="ListParagraph"/>
        <w:numPr>
          <w:ilvl w:val="0"/>
          <w:numId w:val="12"/>
        </w:numPr>
        <w:spacing w:after="0"/>
        <w:rPr>
          <w:rFonts w:ascii="Arial" w:hAnsi="Arial" w:cs="Arial"/>
          <w:color w:val="C00000"/>
          <w:sz w:val="24"/>
          <w:szCs w:val="24"/>
        </w:rPr>
      </w:pPr>
      <w:r>
        <w:rPr>
          <w:rFonts w:ascii="Arial" w:hAnsi="Arial" w:cs="Arial"/>
          <w:sz w:val="24"/>
          <w:szCs w:val="24"/>
        </w:rPr>
        <w:t>Overhead (facility, utilities)</w:t>
      </w:r>
    </w:p>
    <w:p w:rsidR="00E563DD" w:rsidRDefault="005C113B" w:rsidP="00E563DD">
      <w:pPr>
        <w:spacing w:after="0"/>
        <w:rPr>
          <w:rFonts w:ascii="Arial" w:hAnsi="Arial" w:cs="Arial"/>
          <w:color w:val="C00000"/>
          <w:sz w:val="24"/>
          <w:szCs w:val="24"/>
        </w:rPr>
      </w:pPr>
      <w:r>
        <w:rPr>
          <w:rFonts w:ascii="Arial" w:hAnsi="Arial" w:cs="Arial"/>
          <w:color w:val="C00000"/>
          <w:sz w:val="24"/>
          <w:szCs w:val="24"/>
        </w:rPr>
        <w:t>How does what determine the data plans collection method(s) for the evaluation?</w:t>
      </w:r>
    </w:p>
    <w:p w:rsidR="005C113B" w:rsidRPr="005C113B" w:rsidRDefault="005C113B" w:rsidP="005C113B">
      <w:pPr>
        <w:pStyle w:val="ListParagraph"/>
        <w:numPr>
          <w:ilvl w:val="0"/>
          <w:numId w:val="13"/>
        </w:numPr>
        <w:spacing w:after="0"/>
        <w:rPr>
          <w:rFonts w:ascii="Arial" w:hAnsi="Arial" w:cs="Arial"/>
          <w:color w:val="C00000"/>
          <w:sz w:val="24"/>
          <w:szCs w:val="24"/>
        </w:rPr>
      </w:pPr>
      <w:r>
        <w:rPr>
          <w:rFonts w:ascii="Arial" w:hAnsi="Arial" w:cs="Arial"/>
          <w:sz w:val="24"/>
          <w:szCs w:val="24"/>
        </w:rPr>
        <w:t>Those within the field of evaluation have come to the conclusion that there is “no one best” way to collect data.  Therefore emphasize the necessity to use mixed methods</w:t>
      </w:r>
    </w:p>
    <w:p w:rsidR="005C113B" w:rsidRPr="005C113B" w:rsidRDefault="005C113B" w:rsidP="005C113B">
      <w:pPr>
        <w:pStyle w:val="ListParagraph"/>
        <w:numPr>
          <w:ilvl w:val="0"/>
          <w:numId w:val="13"/>
        </w:numPr>
        <w:spacing w:after="0"/>
        <w:rPr>
          <w:rFonts w:ascii="Arial" w:hAnsi="Arial" w:cs="Arial"/>
          <w:color w:val="C00000"/>
          <w:sz w:val="24"/>
          <w:szCs w:val="24"/>
        </w:rPr>
      </w:pPr>
      <w:r>
        <w:rPr>
          <w:rFonts w:ascii="Arial" w:hAnsi="Arial" w:cs="Arial"/>
          <w:sz w:val="24"/>
          <w:szCs w:val="24"/>
        </w:rPr>
        <w:t>Purposes for mixed methods:</w:t>
      </w:r>
    </w:p>
    <w:p w:rsidR="005C113B" w:rsidRPr="005C113B" w:rsidRDefault="005C113B" w:rsidP="007E708A">
      <w:pPr>
        <w:pStyle w:val="ListParagraph"/>
        <w:numPr>
          <w:ilvl w:val="1"/>
          <w:numId w:val="13"/>
        </w:numPr>
        <w:spacing w:after="0"/>
        <w:ind w:left="1008"/>
        <w:rPr>
          <w:rFonts w:ascii="Arial" w:hAnsi="Arial" w:cs="Arial"/>
          <w:color w:val="C00000"/>
          <w:sz w:val="24"/>
          <w:szCs w:val="24"/>
        </w:rPr>
      </w:pPr>
      <w:r>
        <w:rPr>
          <w:rFonts w:ascii="Arial" w:hAnsi="Arial" w:cs="Arial"/>
          <w:sz w:val="24"/>
          <w:szCs w:val="24"/>
        </w:rPr>
        <w:t>Triangulation – use of multiple methods  to measure validity</w:t>
      </w:r>
    </w:p>
    <w:p w:rsidR="005C113B" w:rsidRPr="005C113B" w:rsidRDefault="005C113B" w:rsidP="007E708A">
      <w:pPr>
        <w:pStyle w:val="ListParagraph"/>
        <w:numPr>
          <w:ilvl w:val="1"/>
          <w:numId w:val="13"/>
        </w:numPr>
        <w:spacing w:after="0"/>
        <w:ind w:left="1008"/>
        <w:rPr>
          <w:rFonts w:ascii="Arial" w:hAnsi="Arial" w:cs="Arial"/>
          <w:color w:val="C00000"/>
          <w:sz w:val="24"/>
          <w:szCs w:val="24"/>
        </w:rPr>
      </w:pPr>
      <w:r>
        <w:rPr>
          <w:rFonts w:ascii="Arial" w:hAnsi="Arial" w:cs="Arial"/>
          <w:sz w:val="24"/>
          <w:szCs w:val="24"/>
        </w:rPr>
        <w:t>Complementarity - gain fuller understanding</w:t>
      </w:r>
    </w:p>
    <w:p w:rsidR="005C113B" w:rsidRPr="005C113B" w:rsidRDefault="005C113B" w:rsidP="007E708A">
      <w:pPr>
        <w:pStyle w:val="ListParagraph"/>
        <w:numPr>
          <w:ilvl w:val="1"/>
          <w:numId w:val="13"/>
        </w:numPr>
        <w:spacing w:after="0"/>
        <w:ind w:left="1008"/>
        <w:rPr>
          <w:rFonts w:ascii="Arial" w:hAnsi="Arial" w:cs="Arial"/>
          <w:color w:val="C00000"/>
          <w:sz w:val="24"/>
          <w:szCs w:val="24"/>
        </w:rPr>
      </w:pPr>
      <w:r>
        <w:rPr>
          <w:rFonts w:ascii="Arial" w:hAnsi="Arial" w:cs="Arial"/>
          <w:sz w:val="24"/>
          <w:szCs w:val="24"/>
        </w:rPr>
        <w:t>expansion – provides a full picture, but not of one construct</w:t>
      </w:r>
    </w:p>
    <w:p w:rsidR="005C113B" w:rsidRPr="005C113B" w:rsidRDefault="005C113B" w:rsidP="005C113B">
      <w:pPr>
        <w:pStyle w:val="ListParagraph"/>
        <w:numPr>
          <w:ilvl w:val="0"/>
          <w:numId w:val="13"/>
        </w:numPr>
        <w:spacing w:after="0"/>
        <w:rPr>
          <w:rFonts w:ascii="Arial" w:hAnsi="Arial" w:cs="Arial"/>
          <w:color w:val="C00000"/>
          <w:sz w:val="24"/>
          <w:szCs w:val="24"/>
        </w:rPr>
      </w:pPr>
      <w:r>
        <w:rPr>
          <w:rFonts w:ascii="Arial" w:hAnsi="Arial" w:cs="Arial"/>
          <w:sz w:val="24"/>
          <w:szCs w:val="24"/>
        </w:rPr>
        <w:t>Ultimate goal is to obtain a better picture of that being measured</w:t>
      </w:r>
    </w:p>
    <w:p w:rsidR="005C113B" w:rsidRPr="00F9165F" w:rsidRDefault="00F9165F" w:rsidP="005C113B">
      <w:pPr>
        <w:pStyle w:val="ListParagraph"/>
        <w:numPr>
          <w:ilvl w:val="0"/>
          <w:numId w:val="13"/>
        </w:numPr>
        <w:spacing w:after="0"/>
        <w:rPr>
          <w:rFonts w:ascii="Arial" w:hAnsi="Arial" w:cs="Arial"/>
          <w:color w:val="C00000"/>
          <w:sz w:val="24"/>
          <w:szCs w:val="24"/>
        </w:rPr>
      </w:pPr>
      <w:r>
        <w:rPr>
          <w:rFonts w:ascii="Arial" w:hAnsi="Arial" w:cs="Arial"/>
          <w:sz w:val="24"/>
          <w:szCs w:val="24"/>
        </w:rPr>
        <w:t>Mixed method evaluations must be planned at considered at:</w:t>
      </w:r>
    </w:p>
    <w:p w:rsidR="00F9165F" w:rsidRPr="00F9165F" w:rsidRDefault="00F9165F" w:rsidP="007E708A">
      <w:pPr>
        <w:pStyle w:val="ListParagraph"/>
        <w:numPr>
          <w:ilvl w:val="1"/>
          <w:numId w:val="13"/>
        </w:numPr>
        <w:spacing w:after="0"/>
        <w:ind w:left="1008"/>
        <w:rPr>
          <w:rFonts w:ascii="Arial" w:hAnsi="Arial" w:cs="Arial"/>
          <w:color w:val="C00000"/>
          <w:sz w:val="24"/>
          <w:szCs w:val="24"/>
        </w:rPr>
      </w:pPr>
      <w:r>
        <w:rPr>
          <w:rFonts w:ascii="Arial" w:hAnsi="Arial" w:cs="Arial"/>
          <w:sz w:val="24"/>
          <w:szCs w:val="24"/>
        </w:rPr>
        <w:t>Political level</w:t>
      </w:r>
    </w:p>
    <w:p w:rsidR="00F9165F" w:rsidRPr="00F9165F" w:rsidRDefault="00F9165F" w:rsidP="007E708A">
      <w:pPr>
        <w:pStyle w:val="ListParagraph"/>
        <w:numPr>
          <w:ilvl w:val="1"/>
          <w:numId w:val="13"/>
        </w:numPr>
        <w:spacing w:after="0"/>
        <w:ind w:left="1008"/>
        <w:rPr>
          <w:rFonts w:ascii="Arial" w:hAnsi="Arial" w:cs="Arial"/>
          <w:color w:val="C00000"/>
          <w:sz w:val="24"/>
          <w:szCs w:val="24"/>
        </w:rPr>
      </w:pPr>
      <w:r>
        <w:rPr>
          <w:rFonts w:ascii="Arial" w:hAnsi="Arial" w:cs="Arial"/>
          <w:sz w:val="24"/>
          <w:szCs w:val="24"/>
        </w:rPr>
        <w:t>Philosophical level</w:t>
      </w:r>
    </w:p>
    <w:p w:rsidR="00F9165F" w:rsidRPr="00F9165F" w:rsidRDefault="00F9165F" w:rsidP="007E708A">
      <w:pPr>
        <w:pStyle w:val="ListParagraph"/>
        <w:numPr>
          <w:ilvl w:val="1"/>
          <w:numId w:val="13"/>
        </w:numPr>
        <w:spacing w:after="0"/>
        <w:ind w:left="1008"/>
        <w:rPr>
          <w:rFonts w:ascii="Arial" w:hAnsi="Arial" w:cs="Arial"/>
          <w:color w:val="C00000"/>
          <w:sz w:val="24"/>
          <w:szCs w:val="24"/>
        </w:rPr>
      </w:pPr>
      <w:r>
        <w:rPr>
          <w:rFonts w:ascii="Arial" w:hAnsi="Arial" w:cs="Arial"/>
          <w:sz w:val="24"/>
          <w:szCs w:val="24"/>
        </w:rPr>
        <w:t>Technical level</w:t>
      </w:r>
    </w:p>
    <w:p w:rsidR="00F9165F" w:rsidRDefault="00577B31" w:rsidP="00577B31">
      <w:pPr>
        <w:spacing w:after="0"/>
        <w:rPr>
          <w:rFonts w:ascii="Arial" w:hAnsi="Arial" w:cs="Arial"/>
          <w:color w:val="C00000"/>
          <w:sz w:val="24"/>
          <w:szCs w:val="24"/>
        </w:rPr>
      </w:pPr>
      <w:r>
        <w:rPr>
          <w:rFonts w:ascii="Arial" w:hAnsi="Arial" w:cs="Arial"/>
          <w:color w:val="C00000"/>
          <w:sz w:val="24"/>
          <w:szCs w:val="24"/>
        </w:rPr>
        <w:t>What are some of the designs that can be used for collected causal and descriptive information?</w:t>
      </w:r>
    </w:p>
    <w:p w:rsidR="00577B31" w:rsidRDefault="00577B31" w:rsidP="00577B31">
      <w:pPr>
        <w:pStyle w:val="ListParagraph"/>
        <w:numPr>
          <w:ilvl w:val="0"/>
          <w:numId w:val="15"/>
        </w:numPr>
        <w:spacing w:after="0"/>
        <w:rPr>
          <w:rFonts w:ascii="Arial" w:hAnsi="Arial" w:cs="Arial"/>
          <w:color w:val="C00000"/>
          <w:sz w:val="24"/>
          <w:szCs w:val="24"/>
        </w:rPr>
      </w:pPr>
      <w:r>
        <w:rPr>
          <w:rFonts w:ascii="Arial" w:hAnsi="Arial" w:cs="Arial"/>
          <w:color w:val="C00000"/>
          <w:sz w:val="24"/>
          <w:szCs w:val="24"/>
        </w:rPr>
        <w:t>Case study</w:t>
      </w:r>
    </w:p>
    <w:p w:rsidR="00577B31" w:rsidRPr="00577B31" w:rsidRDefault="00577B31" w:rsidP="007E708A">
      <w:pPr>
        <w:pStyle w:val="ListParagraph"/>
        <w:numPr>
          <w:ilvl w:val="1"/>
          <w:numId w:val="15"/>
        </w:numPr>
        <w:spacing w:after="0"/>
        <w:ind w:left="1008"/>
        <w:rPr>
          <w:rFonts w:ascii="Arial" w:hAnsi="Arial" w:cs="Arial"/>
          <w:color w:val="C00000"/>
          <w:sz w:val="24"/>
          <w:szCs w:val="24"/>
        </w:rPr>
      </w:pPr>
      <w:r>
        <w:rPr>
          <w:rFonts w:ascii="Arial" w:hAnsi="Arial" w:cs="Arial"/>
          <w:sz w:val="24"/>
          <w:szCs w:val="24"/>
        </w:rPr>
        <w:t>Can include both qualitative and quantitative components</w:t>
      </w:r>
    </w:p>
    <w:p w:rsidR="00577B31" w:rsidRPr="003D1E72" w:rsidRDefault="003D1E72" w:rsidP="007E708A">
      <w:pPr>
        <w:pStyle w:val="ListParagraph"/>
        <w:numPr>
          <w:ilvl w:val="1"/>
          <w:numId w:val="15"/>
        </w:numPr>
        <w:spacing w:after="0"/>
        <w:ind w:left="1008"/>
        <w:rPr>
          <w:rFonts w:ascii="Arial" w:hAnsi="Arial" w:cs="Arial"/>
          <w:color w:val="C00000"/>
          <w:sz w:val="24"/>
          <w:szCs w:val="24"/>
        </w:rPr>
      </w:pPr>
      <w:r>
        <w:rPr>
          <w:rFonts w:ascii="Arial" w:hAnsi="Arial" w:cs="Arial"/>
          <w:sz w:val="24"/>
          <w:szCs w:val="24"/>
        </w:rPr>
        <w:t>Useful in examining outcome issues</w:t>
      </w:r>
    </w:p>
    <w:p w:rsidR="003D1E72" w:rsidRPr="003D1E72" w:rsidRDefault="003D1E72" w:rsidP="007E708A">
      <w:pPr>
        <w:pStyle w:val="ListParagraph"/>
        <w:numPr>
          <w:ilvl w:val="1"/>
          <w:numId w:val="15"/>
        </w:numPr>
        <w:spacing w:after="0"/>
        <w:ind w:left="1008"/>
        <w:rPr>
          <w:rFonts w:ascii="Arial" w:hAnsi="Arial" w:cs="Arial"/>
          <w:color w:val="C00000"/>
          <w:sz w:val="24"/>
          <w:szCs w:val="24"/>
        </w:rPr>
      </w:pPr>
      <w:r>
        <w:rPr>
          <w:rFonts w:ascii="Arial" w:hAnsi="Arial" w:cs="Arial"/>
          <w:sz w:val="24"/>
          <w:szCs w:val="24"/>
        </w:rPr>
        <w:t xml:space="preserve">Focus is on the case itself and identify specific attributes </w:t>
      </w:r>
    </w:p>
    <w:p w:rsidR="003D1E72" w:rsidRPr="003D1E72" w:rsidRDefault="003D1E72" w:rsidP="007E708A">
      <w:pPr>
        <w:pStyle w:val="ListParagraph"/>
        <w:numPr>
          <w:ilvl w:val="1"/>
          <w:numId w:val="15"/>
        </w:numPr>
        <w:spacing w:after="0"/>
        <w:ind w:left="1008"/>
        <w:rPr>
          <w:rFonts w:ascii="Arial" w:hAnsi="Arial" w:cs="Arial"/>
          <w:color w:val="C00000"/>
          <w:sz w:val="24"/>
          <w:szCs w:val="24"/>
        </w:rPr>
      </w:pPr>
      <w:r>
        <w:rPr>
          <w:rFonts w:ascii="Arial" w:hAnsi="Arial" w:cs="Arial"/>
          <w:sz w:val="24"/>
          <w:szCs w:val="24"/>
        </w:rPr>
        <w:t>3 features of case studies:</w:t>
      </w:r>
    </w:p>
    <w:p w:rsidR="003D1E72" w:rsidRPr="003D1E72" w:rsidRDefault="003D1E72" w:rsidP="007E708A">
      <w:pPr>
        <w:pStyle w:val="ListParagraph"/>
        <w:numPr>
          <w:ilvl w:val="2"/>
          <w:numId w:val="15"/>
        </w:numPr>
        <w:spacing w:after="0"/>
        <w:ind w:left="1440"/>
        <w:rPr>
          <w:rFonts w:ascii="Arial" w:hAnsi="Arial" w:cs="Arial"/>
          <w:color w:val="C00000"/>
          <w:sz w:val="24"/>
          <w:szCs w:val="24"/>
        </w:rPr>
      </w:pPr>
      <w:r>
        <w:rPr>
          <w:rFonts w:ascii="Arial" w:hAnsi="Arial" w:cs="Arial"/>
          <w:sz w:val="24"/>
          <w:szCs w:val="24"/>
        </w:rPr>
        <w:t>Focus on a selected case or cases</w:t>
      </w:r>
    </w:p>
    <w:p w:rsidR="003D1E72" w:rsidRPr="003D1E72" w:rsidRDefault="003D1E72" w:rsidP="007E708A">
      <w:pPr>
        <w:pStyle w:val="ListParagraph"/>
        <w:numPr>
          <w:ilvl w:val="2"/>
          <w:numId w:val="15"/>
        </w:numPr>
        <w:spacing w:after="0"/>
        <w:ind w:left="1440"/>
        <w:rPr>
          <w:rFonts w:ascii="Arial" w:hAnsi="Arial" w:cs="Arial"/>
          <w:color w:val="C00000"/>
          <w:sz w:val="24"/>
          <w:szCs w:val="24"/>
        </w:rPr>
      </w:pPr>
      <w:r>
        <w:rPr>
          <w:rFonts w:ascii="Arial" w:hAnsi="Arial" w:cs="Arial"/>
          <w:sz w:val="24"/>
          <w:szCs w:val="24"/>
        </w:rPr>
        <w:t>Desire for in-depth understanding of an issue</w:t>
      </w:r>
    </w:p>
    <w:p w:rsidR="003D1E72" w:rsidRPr="003D1E72" w:rsidRDefault="003D1E72" w:rsidP="007E708A">
      <w:pPr>
        <w:pStyle w:val="ListParagraph"/>
        <w:numPr>
          <w:ilvl w:val="2"/>
          <w:numId w:val="15"/>
        </w:numPr>
        <w:spacing w:after="0"/>
        <w:ind w:left="1440"/>
        <w:rPr>
          <w:rFonts w:ascii="Arial" w:hAnsi="Arial" w:cs="Arial"/>
          <w:color w:val="C00000"/>
          <w:sz w:val="24"/>
          <w:szCs w:val="24"/>
        </w:rPr>
      </w:pPr>
      <w:r>
        <w:rPr>
          <w:rFonts w:ascii="Arial" w:hAnsi="Arial" w:cs="Arial"/>
          <w:sz w:val="24"/>
          <w:szCs w:val="24"/>
        </w:rPr>
        <w:t>Collecting data in many different ways, but with focus on qualitative methods such as observation, interviewing and study of existing documents</w:t>
      </w:r>
    </w:p>
    <w:p w:rsidR="003D1E72" w:rsidRDefault="007E708A" w:rsidP="007E708A">
      <w:pPr>
        <w:pStyle w:val="ListParagraph"/>
        <w:numPr>
          <w:ilvl w:val="0"/>
          <w:numId w:val="15"/>
        </w:numPr>
        <w:spacing w:after="0"/>
        <w:rPr>
          <w:rFonts w:ascii="Arial" w:hAnsi="Arial" w:cs="Arial"/>
          <w:color w:val="C00000"/>
          <w:sz w:val="24"/>
          <w:szCs w:val="24"/>
        </w:rPr>
      </w:pPr>
      <w:r>
        <w:rPr>
          <w:rFonts w:ascii="Arial" w:hAnsi="Arial" w:cs="Arial"/>
          <w:color w:val="C00000"/>
          <w:sz w:val="24"/>
          <w:szCs w:val="24"/>
        </w:rPr>
        <w:t>Experimental design</w:t>
      </w:r>
    </w:p>
    <w:p w:rsidR="007E708A" w:rsidRPr="007E708A" w:rsidRDefault="007E708A" w:rsidP="007E708A">
      <w:pPr>
        <w:pStyle w:val="ListParagraph"/>
        <w:numPr>
          <w:ilvl w:val="1"/>
          <w:numId w:val="15"/>
        </w:numPr>
        <w:spacing w:after="0"/>
        <w:ind w:left="1008"/>
        <w:rPr>
          <w:rFonts w:ascii="Arial" w:hAnsi="Arial" w:cs="Arial"/>
          <w:color w:val="C00000"/>
          <w:sz w:val="24"/>
          <w:szCs w:val="24"/>
        </w:rPr>
      </w:pPr>
      <w:r>
        <w:rPr>
          <w:rFonts w:ascii="Arial" w:hAnsi="Arial" w:cs="Arial"/>
          <w:sz w:val="24"/>
          <w:szCs w:val="24"/>
        </w:rPr>
        <w:t xml:space="preserve">According to the authors, experimental or quasi-experimental design useful in the comparison of one program to another </w:t>
      </w:r>
    </w:p>
    <w:p w:rsidR="007E708A" w:rsidRPr="007E708A" w:rsidRDefault="007E708A" w:rsidP="007E708A">
      <w:pPr>
        <w:pStyle w:val="ListParagraph"/>
        <w:numPr>
          <w:ilvl w:val="1"/>
          <w:numId w:val="15"/>
        </w:numPr>
        <w:spacing w:after="0"/>
        <w:ind w:left="1008"/>
        <w:rPr>
          <w:rFonts w:ascii="Arial" w:hAnsi="Arial" w:cs="Arial"/>
          <w:color w:val="C00000"/>
          <w:sz w:val="24"/>
          <w:szCs w:val="24"/>
        </w:rPr>
      </w:pPr>
      <w:r>
        <w:rPr>
          <w:rFonts w:ascii="Arial" w:hAnsi="Arial" w:cs="Arial"/>
          <w:sz w:val="24"/>
          <w:szCs w:val="24"/>
        </w:rPr>
        <w:t>Experimental designs are preferable to quasi-experimental designs(if it is feasible)</w:t>
      </w:r>
    </w:p>
    <w:p w:rsidR="007E708A" w:rsidRPr="00050F3B" w:rsidRDefault="007E708A" w:rsidP="007E708A">
      <w:pPr>
        <w:pStyle w:val="ListParagraph"/>
        <w:numPr>
          <w:ilvl w:val="1"/>
          <w:numId w:val="15"/>
        </w:numPr>
        <w:spacing w:after="0"/>
        <w:ind w:left="1008"/>
        <w:rPr>
          <w:rFonts w:ascii="Arial" w:hAnsi="Arial" w:cs="Arial"/>
          <w:color w:val="C00000"/>
          <w:sz w:val="24"/>
          <w:szCs w:val="24"/>
        </w:rPr>
      </w:pPr>
      <w:r>
        <w:rPr>
          <w:rFonts w:ascii="Arial" w:hAnsi="Arial" w:cs="Arial"/>
          <w:sz w:val="24"/>
          <w:szCs w:val="24"/>
        </w:rPr>
        <w:t>Post-test and pre-test design</w:t>
      </w:r>
    </w:p>
    <w:p w:rsidR="00050F3B" w:rsidRDefault="00050F3B" w:rsidP="00050F3B">
      <w:pPr>
        <w:pStyle w:val="ListParagraph"/>
        <w:numPr>
          <w:ilvl w:val="0"/>
          <w:numId w:val="15"/>
        </w:numPr>
        <w:spacing w:after="0"/>
        <w:rPr>
          <w:rFonts w:ascii="Arial" w:hAnsi="Arial" w:cs="Arial"/>
          <w:color w:val="C00000"/>
          <w:sz w:val="24"/>
          <w:szCs w:val="24"/>
        </w:rPr>
      </w:pPr>
      <w:r w:rsidRPr="00050F3B">
        <w:rPr>
          <w:rFonts w:ascii="Arial" w:hAnsi="Arial" w:cs="Arial"/>
          <w:color w:val="C00000"/>
          <w:sz w:val="24"/>
          <w:szCs w:val="24"/>
        </w:rPr>
        <w:t>Quasi-experimental design</w:t>
      </w:r>
    </w:p>
    <w:p w:rsidR="00050F3B" w:rsidRPr="00050F3B" w:rsidRDefault="00050F3B" w:rsidP="00050F3B">
      <w:pPr>
        <w:pStyle w:val="ListParagraph"/>
        <w:numPr>
          <w:ilvl w:val="1"/>
          <w:numId w:val="15"/>
        </w:numPr>
        <w:spacing w:after="0"/>
        <w:rPr>
          <w:rFonts w:ascii="Arial" w:hAnsi="Arial" w:cs="Arial"/>
          <w:sz w:val="24"/>
          <w:szCs w:val="24"/>
        </w:rPr>
      </w:pPr>
      <w:r w:rsidRPr="00050F3B">
        <w:rPr>
          <w:rFonts w:ascii="Arial" w:hAnsi="Arial" w:cs="Arial"/>
          <w:sz w:val="24"/>
          <w:szCs w:val="24"/>
        </w:rPr>
        <w:t>Used</w:t>
      </w:r>
      <w:r>
        <w:rPr>
          <w:rFonts w:ascii="Arial" w:hAnsi="Arial" w:cs="Arial"/>
          <w:sz w:val="24"/>
          <w:szCs w:val="24"/>
        </w:rPr>
        <w:t xml:space="preserve"> understanding of explanations for change other than the program</w:t>
      </w:r>
    </w:p>
    <w:p w:rsidR="003D1E72" w:rsidRDefault="003D1E72" w:rsidP="003D1E72">
      <w:pPr>
        <w:spacing w:after="0"/>
        <w:rPr>
          <w:rFonts w:ascii="Arial" w:hAnsi="Arial" w:cs="Arial"/>
          <w:color w:val="C00000"/>
          <w:sz w:val="24"/>
          <w:szCs w:val="24"/>
        </w:rPr>
      </w:pPr>
    </w:p>
    <w:p w:rsidR="007E708A" w:rsidRDefault="003D1E72" w:rsidP="00D72B0E">
      <w:pPr>
        <w:spacing w:after="0" w:line="480" w:lineRule="auto"/>
        <w:ind w:firstLine="720"/>
        <w:rPr>
          <w:rFonts w:ascii="Arial" w:hAnsi="Arial" w:cs="Arial"/>
          <w:color w:val="C00000"/>
          <w:sz w:val="24"/>
          <w:szCs w:val="24"/>
        </w:rPr>
      </w:pPr>
      <w:r>
        <w:rPr>
          <w:rFonts w:ascii="Arial" w:hAnsi="Arial" w:cs="Arial"/>
          <w:color w:val="C00000"/>
          <w:sz w:val="24"/>
          <w:szCs w:val="24"/>
        </w:rPr>
        <w:t>I am particularly interested in the use of case studies in terms of evaluation</w:t>
      </w:r>
      <w:r w:rsidR="00050F3B">
        <w:rPr>
          <w:rFonts w:ascii="Arial" w:hAnsi="Arial" w:cs="Arial"/>
          <w:color w:val="C00000"/>
          <w:sz w:val="24"/>
          <w:szCs w:val="24"/>
        </w:rPr>
        <w:t xml:space="preserve">, as I am intrigued by the opportunity to give the participants a voice.  It seems to me that the notion of power is of importance here, and through interviewing, and observing the participants, it is fundamental to truly listen </w:t>
      </w:r>
      <w:r w:rsidR="00B46AE7">
        <w:rPr>
          <w:rFonts w:ascii="Arial" w:hAnsi="Arial" w:cs="Arial"/>
          <w:color w:val="C00000"/>
          <w:sz w:val="24"/>
          <w:szCs w:val="24"/>
        </w:rPr>
        <w:t xml:space="preserve">to </w:t>
      </w:r>
      <w:r w:rsidR="00D72B0E">
        <w:rPr>
          <w:rFonts w:ascii="Arial" w:hAnsi="Arial" w:cs="Arial"/>
          <w:color w:val="C00000"/>
          <w:sz w:val="24"/>
          <w:szCs w:val="24"/>
        </w:rPr>
        <w:t xml:space="preserve">what they have to say.  In terms of what we do at our organization, I think that to some extent this is what we are doing anyway, albeit not in any formal manner.  </w:t>
      </w:r>
    </w:p>
    <w:p w:rsidR="006323E8" w:rsidRDefault="007E708A" w:rsidP="006323E8">
      <w:pPr>
        <w:spacing w:after="0" w:line="480" w:lineRule="auto"/>
        <w:ind w:firstLine="720"/>
        <w:rPr>
          <w:rFonts w:ascii="Arial" w:hAnsi="Arial" w:cs="Arial"/>
          <w:color w:val="C00000"/>
          <w:sz w:val="24"/>
          <w:szCs w:val="24"/>
        </w:rPr>
      </w:pPr>
      <w:r>
        <w:rPr>
          <w:rFonts w:ascii="Arial" w:hAnsi="Arial" w:cs="Arial"/>
          <w:color w:val="C00000"/>
          <w:sz w:val="24"/>
          <w:szCs w:val="24"/>
        </w:rPr>
        <w:t xml:space="preserve">In terms of the experimental design I found it interesting that the notion of pre &amp; post-testing falls into this category; but upon </w:t>
      </w:r>
      <w:r w:rsidR="00050F3B">
        <w:rPr>
          <w:rFonts w:ascii="Arial" w:hAnsi="Arial" w:cs="Arial"/>
          <w:color w:val="C00000"/>
          <w:sz w:val="24"/>
          <w:szCs w:val="24"/>
        </w:rPr>
        <w:t>reflection</w:t>
      </w:r>
      <w:r>
        <w:rPr>
          <w:rFonts w:ascii="Arial" w:hAnsi="Arial" w:cs="Arial"/>
          <w:color w:val="C00000"/>
          <w:sz w:val="24"/>
          <w:szCs w:val="24"/>
        </w:rPr>
        <w:t xml:space="preserve"> it does make sense.  In terms of my </w:t>
      </w:r>
      <w:r w:rsidR="00050F3B">
        <w:rPr>
          <w:rFonts w:ascii="Arial" w:hAnsi="Arial" w:cs="Arial"/>
          <w:color w:val="C00000"/>
          <w:sz w:val="24"/>
          <w:szCs w:val="24"/>
        </w:rPr>
        <w:t>experience</w:t>
      </w:r>
      <w:r>
        <w:rPr>
          <w:rFonts w:ascii="Arial" w:hAnsi="Arial" w:cs="Arial"/>
          <w:color w:val="C00000"/>
          <w:sz w:val="24"/>
          <w:szCs w:val="24"/>
        </w:rPr>
        <w:t xml:space="preserve">, </w:t>
      </w:r>
      <w:r w:rsidR="00977D11">
        <w:rPr>
          <w:rFonts w:ascii="Arial" w:hAnsi="Arial" w:cs="Arial"/>
          <w:color w:val="C00000"/>
          <w:sz w:val="24"/>
          <w:szCs w:val="24"/>
        </w:rPr>
        <w:t>I have</w:t>
      </w:r>
      <w:r>
        <w:rPr>
          <w:rFonts w:ascii="Arial" w:hAnsi="Arial" w:cs="Arial"/>
          <w:color w:val="C00000"/>
          <w:sz w:val="24"/>
          <w:szCs w:val="24"/>
        </w:rPr>
        <w:t xml:space="preserve"> </w:t>
      </w:r>
      <w:r w:rsidR="00050F3B">
        <w:rPr>
          <w:rFonts w:ascii="Arial" w:hAnsi="Arial" w:cs="Arial"/>
          <w:color w:val="C00000"/>
          <w:sz w:val="24"/>
          <w:szCs w:val="24"/>
        </w:rPr>
        <w:t>wanted</w:t>
      </w:r>
      <w:r>
        <w:rPr>
          <w:rFonts w:ascii="Arial" w:hAnsi="Arial" w:cs="Arial"/>
          <w:color w:val="C00000"/>
          <w:sz w:val="24"/>
          <w:szCs w:val="24"/>
        </w:rPr>
        <w:t xml:space="preserve"> to set up a program </w:t>
      </w:r>
      <w:r w:rsidR="00977D11">
        <w:rPr>
          <w:rFonts w:ascii="Arial" w:hAnsi="Arial" w:cs="Arial"/>
          <w:color w:val="C00000"/>
          <w:sz w:val="24"/>
          <w:szCs w:val="24"/>
        </w:rPr>
        <w:t xml:space="preserve">that takes into account essential skills training (as set out by HRSDC) throughout the curriculum.  In doing so I have wanted to include TOWES testing both at the outset of the program, and then upon </w:t>
      </w:r>
      <w:r w:rsidR="006323E8">
        <w:rPr>
          <w:rFonts w:ascii="Arial" w:hAnsi="Arial" w:cs="Arial"/>
          <w:color w:val="C00000"/>
          <w:sz w:val="24"/>
          <w:szCs w:val="24"/>
        </w:rPr>
        <w:t>conclusion</w:t>
      </w:r>
      <w:r w:rsidR="00977D11">
        <w:rPr>
          <w:rFonts w:ascii="Arial" w:hAnsi="Arial" w:cs="Arial"/>
          <w:color w:val="C00000"/>
          <w:sz w:val="24"/>
          <w:szCs w:val="24"/>
        </w:rPr>
        <w:t xml:space="preserve"> to determine if the essential skills training provided for within the program increase the students essential skills that are measured by the TOWES test.  I would have strong </w:t>
      </w:r>
      <w:r w:rsidR="006323E8">
        <w:rPr>
          <w:rFonts w:ascii="Arial" w:hAnsi="Arial" w:cs="Arial"/>
          <w:color w:val="C00000"/>
          <w:sz w:val="24"/>
          <w:szCs w:val="24"/>
        </w:rPr>
        <w:t>evidence</w:t>
      </w:r>
      <w:r w:rsidR="00977D11">
        <w:rPr>
          <w:rFonts w:ascii="Arial" w:hAnsi="Arial" w:cs="Arial"/>
          <w:color w:val="C00000"/>
          <w:sz w:val="24"/>
          <w:szCs w:val="24"/>
        </w:rPr>
        <w:t xml:space="preserve"> to support that the inclusion of essential skills training in a program </w:t>
      </w:r>
      <w:r w:rsidR="006323E8">
        <w:rPr>
          <w:rFonts w:ascii="Arial" w:hAnsi="Arial" w:cs="Arial"/>
          <w:color w:val="C00000"/>
          <w:sz w:val="24"/>
          <w:szCs w:val="24"/>
        </w:rPr>
        <w:t xml:space="preserve">is useful; or would I.  I would be able to see if there was ‘essential skills’ growth throughout the program, but to what is that growth attributed?  Interactions with the instructor, counsellor or coordinator; relationships developed in the classroom; situations that occurred in outside of school?   Unfortunately pre and post-testing doesn’t account for that.  Therefore the inclusion of some other means to garner information would be imperative, and I believe that this could </w:t>
      </w:r>
      <w:r w:rsidR="008A30F2">
        <w:rPr>
          <w:rFonts w:ascii="Arial" w:hAnsi="Arial" w:cs="Arial"/>
          <w:color w:val="C00000"/>
          <w:sz w:val="24"/>
          <w:szCs w:val="24"/>
        </w:rPr>
        <w:t xml:space="preserve">be </w:t>
      </w:r>
      <w:r w:rsidR="006323E8">
        <w:rPr>
          <w:rFonts w:ascii="Arial" w:hAnsi="Arial" w:cs="Arial"/>
          <w:color w:val="C00000"/>
          <w:sz w:val="24"/>
          <w:szCs w:val="24"/>
        </w:rPr>
        <w:t xml:space="preserve">done through a case study.  So the pre and post-testing would be but one component in my </w:t>
      </w:r>
      <w:r w:rsidR="008A30F2">
        <w:rPr>
          <w:rFonts w:ascii="Arial" w:hAnsi="Arial" w:cs="Arial"/>
          <w:color w:val="C00000"/>
          <w:sz w:val="24"/>
          <w:szCs w:val="24"/>
        </w:rPr>
        <w:t>overall plan to gain information to make the program even better.</w:t>
      </w:r>
    </w:p>
    <w:p w:rsidR="006323E8" w:rsidRDefault="006323E8" w:rsidP="006323E8">
      <w:pPr>
        <w:spacing w:after="0" w:line="480" w:lineRule="auto"/>
        <w:ind w:firstLine="720"/>
        <w:rPr>
          <w:rFonts w:ascii="Arial" w:hAnsi="Arial" w:cs="Arial"/>
          <w:color w:val="C00000"/>
          <w:sz w:val="24"/>
          <w:szCs w:val="24"/>
        </w:rPr>
      </w:pPr>
      <w:r>
        <w:rPr>
          <w:rFonts w:ascii="Arial" w:hAnsi="Arial" w:cs="Arial"/>
          <w:color w:val="C00000"/>
          <w:sz w:val="24"/>
          <w:szCs w:val="24"/>
        </w:rPr>
        <w:t>In terms of the program that I am considering then, it seems t me that I need to engage in conversations with those that are closer to  it to gain a sense of what we are looking for and what questions we should ask.  And while it is unlikely we would, at least in the near future, engage in a full scale evaluation, these chapters have given me food for thought on how I could make that look.  My fear is that it appears that evaluation is a timely process, and we neither have the resources, not the time to complete an in-depth evaluation.  However, I think by using some of the tools discussed in the preceding chapters I would have a basic understanding of the processes I need to engage in to look at a ‘scaled’ back evaluation of this program, and others.</w:t>
      </w:r>
    </w:p>
    <w:p w:rsidR="006323E8" w:rsidRDefault="006323E8" w:rsidP="006323E8">
      <w:pPr>
        <w:spacing w:after="0" w:line="480" w:lineRule="auto"/>
        <w:ind w:firstLine="720"/>
        <w:rPr>
          <w:rFonts w:ascii="Arial" w:hAnsi="Arial" w:cs="Arial"/>
          <w:color w:val="C00000"/>
          <w:sz w:val="24"/>
          <w:szCs w:val="24"/>
        </w:rPr>
      </w:pPr>
    </w:p>
    <w:p w:rsidR="006323E8" w:rsidRPr="003D1E72" w:rsidRDefault="006323E8" w:rsidP="006323E8">
      <w:pPr>
        <w:spacing w:after="0" w:line="480" w:lineRule="auto"/>
        <w:ind w:firstLine="720"/>
        <w:rPr>
          <w:rFonts w:ascii="Arial" w:hAnsi="Arial" w:cs="Arial"/>
          <w:color w:val="C00000"/>
          <w:sz w:val="24"/>
          <w:szCs w:val="24"/>
        </w:rPr>
      </w:pPr>
    </w:p>
    <w:sectPr w:rsidR="006323E8" w:rsidRPr="003D1E72" w:rsidSect="0061269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9F4" w:rsidRDefault="00A259F4" w:rsidP="00582939">
      <w:pPr>
        <w:spacing w:after="0" w:line="240" w:lineRule="auto"/>
      </w:pPr>
      <w:r>
        <w:separator/>
      </w:r>
    </w:p>
  </w:endnote>
  <w:endnote w:type="continuationSeparator" w:id="1">
    <w:p w:rsidR="00A259F4" w:rsidRDefault="00A259F4" w:rsidP="005829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9F4" w:rsidRDefault="00A259F4" w:rsidP="00582939">
      <w:pPr>
        <w:spacing w:after="0" w:line="240" w:lineRule="auto"/>
      </w:pPr>
      <w:r>
        <w:separator/>
      </w:r>
    </w:p>
  </w:footnote>
  <w:footnote w:type="continuationSeparator" w:id="1">
    <w:p w:rsidR="00A259F4" w:rsidRDefault="00A259F4" w:rsidP="005829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76" w:type="dxa"/>
      <w:jc w:val="right"/>
      <w:tblInd w:w="-5781" w:type="dxa"/>
      <w:tblLook w:val="04A0"/>
    </w:tblPr>
    <w:tblGrid>
      <w:gridCol w:w="8835"/>
      <w:gridCol w:w="741"/>
    </w:tblGrid>
    <w:tr w:rsidR="00582939" w:rsidTr="00582939">
      <w:trPr>
        <w:trHeight w:hRule="exact" w:val="349"/>
        <w:jc w:val="right"/>
      </w:trPr>
      <w:sdt>
        <w:sdtPr>
          <w:rPr>
            <w:rFonts w:asciiTheme="majorHAnsi" w:eastAsiaTheme="majorEastAsia" w:hAnsiTheme="majorHAnsi" w:cstheme="majorBidi"/>
            <w:sz w:val="28"/>
            <w:szCs w:val="28"/>
          </w:rPr>
          <w:alias w:val="Title"/>
          <w:id w:val="23771477"/>
          <w:placeholder>
            <w:docPart w:val="B1236764CE5249C7A0301D02D88ABCD5"/>
          </w:placeholder>
          <w:dataBinding w:prefixMappings="xmlns:ns0='http://schemas.openxmlformats.org/package/2006/metadata/core-properties' xmlns:ns1='http://purl.org/dc/elements/1.1/'" w:xpath="/ns0:coreProperties[1]/ns1:title[1]" w:storeItemID="{6C3C8BC8-F283-45AE-878A-BAB7291924A1}"/>
          <w:text/>
        </w:sdtPr>
        <w:sdtContent>
          <w:tc>
            <w:tcPr>
              <w:tcW w:w="8835" w:type="dxa"/>
              <w:vAlign w:val="center"/>
            </w:tcPr>
            <w:p w:rsidR="00582939" w:rsidRDefault="00582939" w:rsidP="00582939">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Response to Chapters 12, 13 &amp; 14  Shelley Romanyszyn-Cross </w:t>
              </w:r>
            </w:p>
          </w:tc>
        </w:sdtContent>
      </w:sdt>
      <w:tc>
        <w:tcPr>
          <w:tcW w:w="741" w:type="dxa"/>
          <w:shd w:val="clear" w:color="auto" w:fill="C0504D" w:themeFill="accent2"/>
          <w:vAlign w:val="center"/>
        </w:tcPr>
        <w:p w:rsidR="00582939" w:rsidRDefault="0043538E">
          <w:pPr>
            <w:pStyle w:val="Header"/>
            <w:jc w:val="center"/>
            <w:rPr>
              <w:color w:val="FFFFFF" w:themeColor="background1"/>
            </w:rPr>
          </w:pPr>
          <w:fldSimple w:instr=" PAGE  \* MERGEFORMAT ">
            <w:r w:rsidR="00530DDE" w:rsidRPr="00530DDE">
              <w:rPr>
                <w:noProof/>
                <w:color w:val="FFFFFF" w:themeColor="background1"/>
              </w:rPr>
              <w:t>1</w:t>
            </w:r>
          </w:fldSimple>
        </w:p>
      </w:tc>
    </w:tr>
  </w:tbl>
  <w:p w:rsidR="00582939" w:rsidRDefault="005829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D515D"/>
    <w:multiLevelType w:val="hybridMultilevel"/>
    <w:tmpl w:val="50DA0ED8"/>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1EF85424"/>
    <w:multiLevelType w:val="hybridMultilevel"/>
    <w:tmpl w:val="4088FFDC"/>
    <w:lvl w:ilvl="0" w:tplc="E14CB170">
      <w:start w:val="1"/>
      <w:numFmt w:val="bullet"/>
      <w:lvlText w:val=""/>
      <w:lvlJc w:val="left"/>
      <w:pPr>
        <w:ind w:left="360" w:hanging="360"/>
      </w:pPr>
      <w:rPr>
        <w:rFonts w:ascii="Symbol" w:hAnsi="Symbol" w:hint="default"/>
        <w:color w:val="C0000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FEE199C"/>
    <w:multiLevelType w:val="hybridMultilevel"/>
    <w:tmpl w:val="450E9A20"/>
    <w:lvl w:ilvl="0" w:tplc="E14CB170">
      <w:start w:val="1"/>
      <w:numFmt w:val="bullet"/>
      <w:lvlText w:val=""/>
      <w:lvlJc w:val="left"/>
      <w:pPr>
        <w:ind w:left="360" w:hanging="360"/>
      </w:pPr>
      <w:rPr>
        <w:rFonts w:ascii="Symbol" w:hAnsi="Symbol" w:hint="default"/>
        <w:color w:val="C0000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900258C"/>
    <w:multiLevelType w:val="hybridMultilevel"/>
    <w:tmpl w:val="5B84362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2D985679"/>
    <w:multiLevelType w:val="hybridMultilevel"/>
    <w:tmpl w:val="66B22A0C"/>
    <w:lvl w:ilvl="0" w:tplc="E14CB170">
      <w:start w:val="1"/>
      <w:numFmt w:val="bullet"/>
      <w:lvlText w:val=""/>
      <w:lvlJc w:val="left"/>
      <w:pPr>
        <w:ind w:left="360" w:hanging="360"/>
      </w:pPr>
      <w:rPr>
        <w:rFonts w:ascii="Symbol" w:hAnsi="Symbol" w:hint="default"/>
        <w:color w:val="C0000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3B255B7"/>
    <w:multiLevelType w:val="hybridMultilevel"/>
    <w:tmpl w:val="9A74BCF8"/>
    <w:lvl w:ilvl="0" w:tplc="E14CB170">
      <w:start w:val="1"/>
      <w:numFmt w:val="bullet"/>
      <w:lvlText w:val=""/>
      <w:lvlJc w:val="left"/>
      <w:pPr>
        <w:ind w:left="360" w:hanging="360"/>
      </w:pPr>
      <w:rPr>
        <w:rFonts w:ascii="Symbol" w:hAnsi="Symbol" w:hint="default"/>
        <w:color w:val="C00000"/>
      </w:rPr>
    </w:lvl>
    <w:lvl w:ilvl="1" w:tplc="19CCF120">
      <w:start w:val="1"/>
      <w:numFmt w:val="bullet"/>
      <w:lvlText w:val="o"/>
      <w:lvlJc w:val="left"/>
      <w:pPr>
        <w:ind w:left="1080" w:hanging="360"/>
      </w:pPr>
      <w:rPr>
        <w:rFonts w:ascii="Courier New" w:hAnsi="Courier New" w:cs="Courier New" w:hint="default"/>
        <w:color w:val="C00000"/>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4BC45223"/>
    <w:multiLevelType w:val="hybridMultilevel"/>
    <w:tmpl w:val="C51C6854"/>
    <w:lvl w:ilvl="0" w:tplc="E14CB170">
      <w:start w:val="1"/>
      <w:numFmt w:val="bullet"/>
      <w:lvlText w:val=""/>
      <w:lvlJc w:val="left"/>
      <w:pPr>
        <w:ind w:left="360" w:hanging="360"/>
      </w:pPr>
      <w:rPr>
        <w:rFonts w:ascii="Symbol" w:hAnsi="Symbol" w:hint="default"/>
        <w:color w:val="C0000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037185F"/>
    <w:multiLevelType w:val="hybridMultilevel"/>
    <w:tmpl w:val="66CAF3B8"/>
    <w:lvl w:ilvl="0" w:tplc="753884F2">
      <w:start w:val="1"/>
      <w:numFmt w:val="bullet"/>
      <w:lvlText w:val=""/>
      <w:lvlJc w:val="left"/>
      <w:pPr>
        <w:ind w:left="360" w:hanging="360"/>
      </w:pPr>
      <w:rPr>
        <w:rFonts w:ascii="Symbol" w:hAnsi="Symbol" w:hint="default"/>
        <w:color w:val="C0000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5C557782"/>
    <w:multiLevelType w:val="hybridMultilevel"/>
    <w:tmpl w:val="319E09F4"/>
    <w:lvl w:ilvl="0" w:tplc="E14CB170">
      <w:start w:val="1"/>
      <w:numFmt w:val="bullet"/>
      <w:lvlText w:val=""/>
      <w:lvlJc w:val="left"/>
      <w:pPr>
        <w:ind w:left="360" w:hanging="360"/>
      </w:pPr>
      <w:rPr>
        <w:rFonts w:ascii="Symbol" w:hAnsi="Symbol" w:hint="default"/>
        <w:color w:val="C00000"/>
      </w:rPr>
    </w:lvl>
    <w:lvl w:ilvl="1" w:tplc="56A09708">
      <w:start w:val="1"/>
      <w:numFmt w:val="bullet"/>
      <w:lvlText w:val="o"/>
      <w:lvlJc w:val="left"/>
      <w:pPr>
        <w:ind w:left="1440" w:hanging="360"/>
      </w:pPr>
      <w:rPr>
        <w:rFonts w:ascii="Courier New" w:hAnsi="Courier New" w:cs="Courier New" w:hint="default"/>
        <w:color w:val="C00000"/>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F482439"/>
    <w:multiLevelType w:val="hybridMultilevel"/>
    <w:tmpl w:val="A2B0C528"/>
    <w:lvl w:ilvl="0" w:tplc="E14CB170">
      <w:start w:val="1"/>
      <w:numFmt w:val="bullet"/>
      <w:lvlText w:val=""/>
      <w:lvlJc w:val="left"/>
      <w:pPr>
        <w:ind w:left="360" w:hanging="360"/>
      </w:pPr>
      <w:rPr>
        <w:rFonts w:ascii="Symbol" w:hAnsi="Symbol" w:hint="default"/>
        <w:color w:val="C0000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424136D"/>
    <w:multiLevelType w:val="hybridMultilevel"/>
    <w:tmpl w:val="CE9CB04E"/>
    <w:lvl w:ilvl="0" w:tplc="E14CB170">
      <w:start w:val="1"/>
      <w:numFmt w:val="bullet"/>
      <w:lvlText w:val=""/>
      <w:lvlJc w:val="left"/>
      <w:pPr>
        <w:ind w:left="360" w:hanging="360"/>
      </w:pPr>
      <w:rPr>
        <w:rFonts w:ascii="Symbol" w:hAnsi="Symbol" w:hint="default"/>
        <w:color w:val="C0000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8427980"/>
    <w:multiLevelType w:val="hybridMultilevel"/>
    <w:tmpl w:val="CF34BE7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74DE4B0E"/>
    <w:multiLevelType w:val="hybridMultilevel"/>
    <w:tmpl w:val="12BC3174"/>
    <w:lvl w:ilvl="0" w:tplc="903E2C86">
      <w:start w:val="1"/>
      <w:numFmt w:val="bullet"/>
      <w:lvlText w:val=""/>
      <w:lvlJc w:val="left"/>
      <w:pPr>
        <w:ind w:left="360" w:hanging="360"/>
      </w:pPr>
      <w:rPr>
        <w:rFonts w:ascii="Symbol" w:hAnsi="Symbol" w:hint="default"/>
        <w:color w:val="C00000"/>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787C7456"/>
    <w:multiLevelType w:val="hybridMultilevel"/>
    <w:tmpl w:val="ABC8B8C0"/>
    <w:lvl w:ilvl="0" w:tplc="E14CB170">
      <w:start w:val="1"/>
      <w:numFmt w:val="bullet"/>
      <w:lvlText w:val=""/>
      <w:lvlJc w:val="left"/>
      <w:pPr>
        <w:ind w:left="360" w:hanging="360"/>
      </w:pPr>
      <w:rPr>
        <w:rFonts w:ascii="Symbol" w:hAnsi="Symbol" w:hint="default"/>
        <w:color w:val="C00000"/>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7C412FBB"/>
    <w:multiLevelType w:val="hybridMultilevel"/>
    <w:tmpl w:val="BDE0CEBA"/>
    <w:lvl w:ilvl="0" w:tplc="E14CB170">
      <w:start w:val="1"/>
      <w:numFmt w:val="bullet"/>
      <w:lvlText w:val=""/>
      <w:lvlJc w:val="left"/>
      <w:pPr>
        <w:ind w:left="360" w:hanging="360"/>
      </w:pPr>
      <w:rPr>
        <w:rFonts w:ascii="Symbol" w:hAnsi="Symbol" w:hint="default"/>
        <w:color w:val="C0000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3"/>
  </w:num>
  <w:num w:numId="4">
    <w:abstractNumId w:val="0"/>
  </w:num>
  <w:num w:numId="5">
    <w:abstractNumId w:val="11"/>
  </w:num>
  <w:num w:numId="6">
    <w:abstractNumId w:val="5"/>
  </w:num>
  <w:num w:numId="7">
    <w:abstractNumId w:val="2"/>
  </w:num>
  <w:num w:numId="8">
    <w:abstractNumId w:val="9"/>
  </w:num>
  <w:num w:numId="9">
    <w:abstractNumId w:val="10"/>
  </w:num>
  <w:num w:numId="10">
    <w:abstractNumId w:val="1"/>
  </w:num>
  <w:num w:numId="11">
    <w:abstractNumId w:val="13"/>
  </w:num>
  <w:num w:numId="12">
    <w:abstractNumId w:val="14"/>
  </w:num>
  <w:num w:numId="13">
    <w:abstractNumId w:val="4"/>
  </w:num>
  <w:num w:numId="14">
    <w:abstractNumId w:val="6"/>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582939"/>
    <w:rsid w:val="00000DBF"/>
    <w:rsid w:val="00050F3B"/>
    <w:rsid w:val="000F75AF"/>
    <w:rsid w:val="00137343"/>
    <w:rsid w:val="001A5F1B"/>
    <w:rsid w:val="001B5A90"/>
    <w:rsid w:val="001C642C"/>
    <w:rsid w:val="003864BD"/>
    <w:rsid w:val="003D1E72"/>
    <w:rsid w:val="003F2BED"/>
    <w:rsid w:val="00416A23"/>
    <w:rsid w:val="0043538E"/>
    <w:rsid w:val="004559CE"/>
    <w:rsid w:val="00521C46"/>
    <w:rsid w:val="00530DDE"/>
    <w:rsid w:val="00567648"/>
    <w:rsid w:val="00577B31"/>
    <w:rsid w:val="00582939"/>
    <w:rsid w:val="005C113B"/>
    <w:rsid w:val="00612696"/>
    <w:rsid w:val="006323E8"/>
    <w:rsid w:val="0064582D"/>
    <w:rsid w:val="00654F1A"/>
    <w:rsid w:val="006D669A"/>
    <w:rsid w:val="00735BB8"/>
    <w:rsid w:val="007E708A"/>
    <w:rsid w:val="0087161B"/>
    <w:rsid w:val="008A30F2"/>
    <w:rsid w:val="008E322F"/>
    <w:rsid w:val="00977D11"/>
    <w:rsid w:val="00983493"/>
    <w:rsid w:val="00987467"/>
    <w:rsid w:val="009A143A"/>
    <w:rsid w:val="009B6713"/>
    <w:rsid w:val="00A259F4"/>
    <w:rsid w:val="00A345AF"/>
    <w:rsid w:val="00AE0B78"/>
    <w:rsid w:val="00B46AE7"/>
    <w:rsid w:val="00D72B0E"/>
    <w:rsid w:val="00DB1677"/>
    <w:rsid w:val="00E563DD"/>
    <w:rsid w:val="00E90AC3"/>
    <w:rsid w:val="00ED4707"/>
    <w:rsid w:val="00F00A14"/>
    <w:rsid w:val="00F44123"/>
    <w:rsid w:val="00F9165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6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9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939"/>
  </w:style>
  <w:style w:type="paragraph" w:styleId="Footer">
    <w:name w:val="footer"/>
    <w:basedOn w:val="Normal"/>
    <w:link w:val="FooterChar"/>
    <w:uiPriority w:val="99"/>
    <w:semiHidden/>
    <w:unhideWhenUsed/>
    <w:rsid w:val="005829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82939"/>
  </w:style>
  <w:style w:type="paragraph" w:styleId="BalloonText">
    <w:name w:val="Balloon Text"/>
    <w:basedOn w:val="Normal"/>
    <w:link w:val="BalloonTextChar"/>
    <w:uiPriority w:val="99"/>
    <w:semiHidden/>
    <w:unhideWhenUsed/>
    <w:rsid w:val="005829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2939"/>
    <w:rPr>
      <w:rFonts w:ascii="Tahoma" w:hAnsi="Tahoma" w:cs="Tahoma"/>
      <w:sz w:val="16"/>
      <w:szCs w:val="16"/>
    </w:rPr>
  </w:style>
  <w:style w:type="paragraph" w:styleId="ListParagraph">
    <w:name w:val="List Paragraph"/>
    <w:basedOn w:val="Normal"/>
    <w:uiPriority w:val="34"/>
    <w:qFormat/>
    <w:rsid w:val="001A5F1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1236764CE5249C7A0301D02D88ABCD5"/>
        <w:category>
          <w:name w:val="General"/>
          <w:gallery w:val="placeholder"/>
        </w:category>
        <w:types>
          <w:type w:val="bbPlcHdr"/>
        </w:types>
        <w:behaviors>
          <w:behavior w:val="content"/>
        </w:behaviors>
        <w:guid w:val="{4F83C3AB-924C-42E9-9718-459FD7F00989}"/>
      </w:docPartPr>
      <w:docPartBody>
        <w:p w:rsidR="00FB3A4F" w:rsidRDefault="000F3545" w:rsidP="000F3545">
          <w:pPr>
            <w:pStyle w:val="B1236764CE5249C7A0301D02D88ABCD5"/>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F3545"/>
    <w:rsid w:val="000F3545"/>
    <w:rsid w:val="00961E7F"/>
    <w:rsid w:val="00FB3A4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A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1236764CE5249C7A0301D02D88ABCD5">
    <w:name w:val="B1236764CE5249C7A0301D02D88ABCD5"/>
    <w:rsid w:val="000F354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1</Pages>
  <Words>1624</Words>
  <Characters>9260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Response to Chapters 12, 13 &amp; 14  Shelley Romanyszyn-Cross </vt:lpstr>
    </vt:vector>
  </TitlesOfParts>
  <Company> </Company>
  <LinksUpToDate>false</LinksUpToDate>
  <CharactersWithSpaces>10863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Response to Chapters 12, 13 &amp; 14  Shelley Romanyszyn-Cross </dc:title>
  <dc:subject/>
  <dc:creator> </dc:creator>
  <cp:keywords/>
  <dc:description/>
  <cp:lastModifiedBy> </cp:lastModifiedBy>
  <cp:revision>16</cp:revision>
  <dcterms:created xsi:type="dcterms:W3CDTF">2009-05-30T03:04:00Z</dcterms:created>
  <dcterms:modified xsi:type="dcterms:W3CDTF">2009-05-30T21:45:00Z</dcterms:modified>
</cp:coreProperties>
</file>